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24" w:rsidRDefault="00860224" w:rsidP="008602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22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1594884" cy="1594884"/>
            <wp:effectExtent l="19050" t="0" r="5316" b="0"/>
            <wp:docPr id="1" name="Picture 1" descr="C:\Documents and Settings\PA\My Documents\Downloads\โลโก้เทศบาลตำบลบึงกาฬ จังหวัดบึงกา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\My Documents\Downloads\โลโก้เทศบาลตำบลบึงกาฬ จังหวัดบึงกาฬ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67" cy="159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24" w:rsidRPr="00860224" w:rsidRDefault="00860224" w:rsidP="008602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0224" w:rsidRPr="00860224" w:rsidRDefault="00860224" w:rsidP="0086022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60224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คู่มือการบริหารงา</w:t>
      </w:r>
      <w:r w:rsidRPr="00860224">
        <w:rPr>
          <w:rFonts w:ascii="TH SarabunIT๙" w:hAnsi="TH SarabunIT๙" w:cs="TH SarabunIT๙" w:hint="cs"/>
          <w:b/>
          <w:bCs/>
          <w:sz w:val="40"/>
          <w:szCs w:val="40"/>
          <w:cs/>
        </w:rPr>
        <w:t>น</w:t>
      </w:r>
      <w:r w:rsidRPr="00860224">
        <w:rPr>
          <w:rFonts w:ascii="TH SarabunIT๙" w:hAnsi="TH SarabunIT๙" w:cs="TH SarabunIT๙"/>
          <w:b/>
          <w:bCs/>
          <w:sz w:val="40"/>
          <w:szCs w:val="40"/>
          <w:cs/>
        </w:rPr>
        <w:t>บุคคลเกี่ยวกับวันลา</w:t>
      </w:r>
    </w:p>
    <w:p w:rsidR="00860224" w:rsidRDefault="00860224" w:rsidP="0086022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60224" w:rsidRPr="00860224" w:rsidRDefault="00860224" w:rsidP="008602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cs/>
        </w:rPr>
        <w:t>การลาของพนักงานเทศบาล</w:t>
      </w:r>
    </w:p>
    <w:p w:rsidR="00860224" w:rsidRPr="00860224" w:rsidRDefault="00860224" w:rsidP="008602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cs/>
        </w:rPr>
        <w:t>ได้แบ่งการลาออกเป็น 9  ประเภท  คือ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การลาป่วย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การลาคลอดบุตร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3.  การลากิจส่วนตัว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4.  การลาพักผ่อน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5.  การอุปสมบทหรือการลาไปประกอบพิธีฮัจย์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6.  การลาเข้ารับการตรวจเลือกหรือเข้ารับการเตรียมพล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7.  การลาไปศึกษา  ฝึกอบรม  ดูงาน  หรือปฏิบัติการวิจัย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8.  การลาไปปฏิบัติงานในองค์การระหว่างประเทศ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9.  การลาติดตามคู่สมรส</w:t>
      </w:r>
    </w:p>
    <w:p w:rsidR="00860224" w:rsidRPr="00860224" w:rsidRDefault="00860224" w:rsidP="008602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cs/>
        </w:rPr>
        <w:t>สิทธิประโยชน์ในการลา</w:t>
      </w:r>
    </w:p>
    <w:p w:rsidR="00860224" w:rsidRPr="00860224" w:rsidRDefault="00860224" w:rsidP="008602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cs/>
        </w:rPr>
        <w:t>ของพนักงานเทศบาล / ลูกจ้างประจำ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 การลาป่วย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ลาป่วยซึ่งจำเป็นต้องรักษาเป็นเวลานานไม่คราวเดียวหรือหลายคราวรวมกันไม่เกิน  60  วันทำการ  มีสิทธิได้รับเลื่อนขั้นเงินเดือนและค่าจ้างปกติในรอบครึ่งปีหรือ  6  เดือน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ลาป่วย  (และลากิจ)  ไม่เกิน  23  วัน  มีสิทธิได้รับการเลื่อนขั้นเงินเดือนและค่าจ้างปกติในรอบครึ่งปีหรือ  6  เดือน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  <w:cs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3.  การลาป่วยตั้งแต่  3  วันขึ้นไปต้องมีใบรับรองแพทย์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4.  การยื่นใบลาป่วย  ให้ยื่นก่อนล่วงหน้า (กรณีที่แพทย์นัด)หรือยื่นในวันแรกที่มาปฏิบัติราชการ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5.  การลาป่วยให้เสนอต่อผู้บังคับบัญชาตามลำดับชั้นจนถึงหัวหน้าส่วนราชการ  เป็นผู้อนุญาต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 การคลอดบุตร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การลาคลอดบุตรมีสิทธิได้ไม่เกิน 90 วัน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การลาคลอดบุตรให้เสนอต่อผู้บังคับบัญชาตามลำดับชั้นจนถึงปลัดเทศบาลเป็นผู้อนุญาต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 การลากิจส่วนตัว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 xml:space="preserve">1.  ลากิจส่วนตัวยื่นล่วงหน้าต่อผู้บังคับบัญชา  3  วัน  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หรือยื่นวันแรกที่ปฏิบัติราชการก็ได้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 xml:space="preserve">2.  ลากิจส่วนตัวเพื่อเลี้ยงดูบุตร  มีสิทธิ์ลาได้  45  วัน 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lastRenderedPageBreak/>
        <w:t>โดยได้รับเงินเดือน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 xml:space="preserve">3.  ลากิจส่วนตัวนับรวมกันลาป่วย  ลาได้ไม่เกิน  23  วัน  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ในรอบครึ่งปี  หากลากิจส่วนตัวรวมกับการลาป่วยเกิน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23 วัน  ไม่สิทธิ์ได้รับการเลื่อนขั้นเงินเดือน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 การลาพักผ่อน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 xml:space="preserve">1.  สิทธิในการลาพักผ่อนประจำปี  ได้ 10 วันทำการ  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(ยกเว้นผู้บรรจุเข้ารับราชการครั้งแรกที่ยังไม่ผ่านการทดลองราชการ)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ลาพักผ่อนประจำปี  10 วันทำการ  หากผู้ใดลาไม่ครบตามจำนวน  ก็ให้สะสมวันที่ไม่ได้ลารวมเข้ากับปีต่อ ๆ  ไป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ตัวอย่างเช่น </w:t>
      </w:r>
      <w:r w:rsidRPr="00860224">
        <w:rPr>
          <w:rFonts w:ascii="TH SarabunIT๙" w:hAnsi="TH SarabunIT๙" w:cs="TH SarabunIT๙"/>
          <w:sz w:val="32"/>
          <w:szCs w:val="32"/>
          <w:cs/>
        </w:rPr>
        <w:t xml:space="preserve"> ปี  2555  ลาไป  2 วัน  เหลือ  8  วัน นำ  8  วันที่เหลือไปสะสมในปี 2556  รวมกับลาพักผ่อนประจำปี 2556  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ที่ได้  10  วัน  รวมวันลาเท่ากับ  18  วันทำการ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 xml:space="preserve">3.  สำหรับผู้รับราชการติดต่อกันมาไม่น้อยกว่า  10  ปี  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มีสิทธิ์นำวันลาพักผ่อนมาสะสมรวมกับลาพักผ่อนประจำปี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ในปีปัจจุบันได้ไม่เกิน  30  วันทำการ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4.  ลาพักผ่อนให้ยื่นใบลาก่อนล่วงหน้า  (3 วัน) เมื่อได้รับอนุญาตจากหัวหน้าส่วนราชการ  แล้วจึงลาได้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5.  การลาอุปสมบท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ลาอุปสมบทให้ยื่นใบลาก่อนล่วงหน้าต่อผู้บังคับบัญชาตามลำชั้น  จนถึงนายกเทศมนตรีเป็นผู้อนุญาต  ไม่น้อยกว่า  60  วัน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สิทธิในการลาอุปสมบท  ลาได้ไม่เกิน  120  วัน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6.  การลาเข้ารับการคัดเลือกหรือเข้ารับการเตรียมพล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เมื่อมีหมายเรียกให้รายงานผลต่อผู้บังคับบัญชาก่อนล่วงหน้าไม่น้อยกว่า  48  ชั่วโมง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เมื่อครบกำหนดการลาไปทหารแล้ว  ให้รายงานกลับเข้าปฏิบัติราชการตามปกติภายใน  7  วัน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7.  การลาไปศึกษา  ฝึกอบรม  ดูงาน  หรือปฏิบัติการวิจัย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ลาภายในประเทศ  ยื่นใบลาต่อผู้บังคับบัญชาตามลำดับชั้นจนถึงนายกเทศมนตรีเป็นผู้อนุญาต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ลาไปต่างประเทศ  ยื่นใบลาต่อผู้บังคับบัญชาตามลำดับชั้นจนถึงผู้ว่าราชการจังหวัดเป็นผู้อนุญาต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8.  การลาไปปฏิบัติงานในองค์การระหว่างประเทศ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การลาไปปฏิบัติงานในองค์การระหว่างประเทศ                    มี  2  ประเภท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การยื่นใบลาให้ยื่นล่วงหน้าต่อผู้บังคับบัญชาตามลำดับชั้นจนถึงผู้ว่าราชการจังหวัดเป็นผู้อนุญาต  เมื่อได้รับอนุญาตแล้ว  จึงจะลาได้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9.  </w:t>
      </w: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การลาติดตามคู่สมรส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ลาติดตามคู่สมรสมีสิทธิลาได้  2  ปี  แต่ไม่เกิน  4  ปี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การยื่นใบลากรณีลาภายในประเทศให้ยื่นล่วงหน้าต่อผู้บังคับบัญชาตามลำดับจนถึงนายกเทศมนตรี  กรณีลาไปต่างประเทศยื่นล่วงหน้าต่อผู้บังคับบัญชาตามลำดับชั้นจนถึงผู้ว่าราชการจังหวัด</w:t>
      </w:r>
    </w:p>
    <w:p w:rsidR="00860224" w:rsidRDefault="00860224" w:rsidP="00860224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0224">
        <w:rPr>
          <w:rFonts w:ascii="TH SarabunIT๙" w:hAnsi="TH SarabunIT๙" w:cs="TH SarabunIT๙"/>
          <w:sz w:val="32"/>
          <w:szCs w:val="32"/>
          <w:cs/>
        </w:rPr>
        <w:tab/>
      </w:r>
    </w:p>
    <w:p w:rsidR="00860224" w:rsidRDefault="00860224" w:rsidP="00860224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60224" w:rsidRDefault="00860224" w:rsidP="00860224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60224" w:rsidRDefault="00860224" w:rsidP="00860224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60224" w:rsidRDefault="00860224" w:rsidP="00860224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60224" w:rsidRPr="00860224" w:rsidRDefault="00860224" w:rsidP="008602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cs/>
        </w:rPr>
        <w:t>***สิทธิประโยชน์ในการลาของพนักงานจ้าง***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 การลาป่วย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พนักงานจ้างตามภารกิจและพนักงานจ้างผู้เชี่ยวชาญพิเศษใน  1  ปี  มีสิทธิลาป่วยปกติได้ไม่เกิน  60  วันทำการ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พนักงานจ้างทั่วไป  ใน  1  ปี  มีสิทธิลาป่วยได้ไม่เกิน  15  วันทำการ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3.  ลาป่วยให้ยื่นใบลาในวันแรกที่มาปฏิบัติงาน  หากลาป่วยเกิน  3  วัน  ต้องมีใบรับรองแพทย์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 การลากิจส่วนตัว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พนักงานจ้างตามภารกิจและพนักงานจ้างผู้เชี่ยวชาญพิเศษใน  1  ปี  มีสิทธิลากิจได้ไม่เกิน  45  วันทำการ</w:t>
      </w:r>
      <w:r w:rsidRPr="00860224">
        <w:rPr>
          <w:rFonts w:ascii="TH SarabunIT๙" w:hAnsi="TH SarabunIT๙" w:cs="TH SarabunIT๙"/>
          <w:sz w:val="32"/>
          <w:szCs w:val="32"/>
        </w:rPr>
        <w:t xml:space="preserve">  </w:t>
      </w:r>
      <w:r w:rsidRPr="00860224">
        <w:rPr>
          <w:rFonts w:ascii="TH SarabunIT๙" w:hAnsi="TH SarabunIT๙" w:cs="TH SarabunIT๙"/>
          <w:sz w:val="32"/>
          <w:szCs w:val="32"/>
          <w:cs/>
        </w:rPr>
        <w:t>ยกเว้นปีแรกที่เข้าปฏิบัติงานมีสิทธิลาได้เกิน  15  วันทำการ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ลากิจส่วนตัวให้ยื่นใบลาก่อนล่วงหน้าเมื่อได้รับอนุญาตแล้วจึงจะลาได้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3.  พนักงานจ้างทั่วไปไม่มีสิทธิลากิจส่วนตัว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 การลาพักผ่อน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พนักงานจ้างตามภารกิจ  พนักงานจ้างผู้เชี่ยวชาญพิเศษโดยจะต้องผ่านการประเมินผลปฏิบัติงานในรอบ  6  เดือนก่อน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พนักงานจ้างทั่วไป  ใน  1 ปี  มีสิทธิพักผ่อนได้  10  วันทำการ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3.  การยื่นใบลาพักผ่อนให้ยื่นล่วงหน้าก่อน  3  วันเมื่อได้รับอนุญาตแล้วจึงลาได้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 การลาคลอดบุตร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พนักงานจ้างตามภารกิจ  และพนักงานจ้างผู้เชี่ยวชาญพิเศษมีสิทธิลาคลอดบุตรได้ไม่เกิน  90  วัน  โดยได้รับค่าจ้าง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พนักงานจ้างทั่วไปที่ปฏิบัติงานต่อเนื่อง  มีสิทธิลาคลอดบุตรได้ไม่เกิน  90  วัน  โดยจะไ</w:t>
      </w:r>
      <w:r>
        <w:rPr>
          <w:rFonts w:ascii="TH SarabunIT๙" w:hAnsi="TH SarabunIT๙" w:cs="TH SarabunIT๙"/>
          <w:sz w:val="32"/>
          <w:szCs w:val="32"/>
          <w:cs/>
        </w:rPr>
        <w:t>ด้รับค่าจ้างในระหว่างลาไม่เกิน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224">
        <w:rPr>
          <w:rFonts w:ascii="TH SarabunIT๙" w:hAnsi="TH SarabunIT๙" w:cs="TH SarabunIT๙"/>
          <w:sz w:val="32"/>
          <w:szCs w:val="32"/>
          <w:cs/>
        </w:rPr>
        <w:t>45  วัน  เว้นแต่การจ้างในปีแรกถ้าไม่ครบ  7  เดือน  ไม่ได้รับค่าจ้างในระหว่างลา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5.  การลาอุปสมบท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พนักงานจ้างตามภารกิจและพนักงานจ้างผู้เชี่ยวชาญพิเศษมีสิทธิลาอุปสมบทได้ไม่เกิน  120  วัน  โดยได้รับค่าจ้างในระหว่างการลาเว้นแต่ในปีแรกที่จ้างไม่ได้จ้างในระหว่างลา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การยื่นใบลาอุปสมบทให้ยื่นล่วงหน้าก่อนไม่น้อยกว่า 60  วัน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3.  พนักงานจ้างทั่วไปไม่มีสิทธิลาอุปสมบท</w:t>
      </w:r>
    </w:p>
    <w:p w:rsidR="00860224" w:rsidRPr="00860224" w:rsidRDefault="00860224" w:rsidP="008602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602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6.  การลาเพื่อตรวจคัดเลือกเข้ารับราชการทหาร  เข้ารับการระดมพล  เข้าฝึกวิชาทหารฯ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1.  พนักงานจ้างตามภารกิจและพนักงานจ้างผู้เชี่ยวชาญพิเศษมีสิทธิลาได้ตามระยะเวลาที่เข้าฝึก โดยได้รับค่าจ้างในระหว่างลา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2.  พนักงานจ้างทั่วไป  มีสิทธิลาได้โดยได้รับค่าจ้างระหว่างลาไม่เกิน  30  วัน</w:t>
      </w: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</w:rPr>
      </w:pPr>
      <w:r w:rsidRPr="00860224">
        <w:rPr>
          <w:rFonts w:ascii="TH SarabunIT๙" w:hAnsi="TH SarabunIT๙" w:cs="TH SarabunIT๙"/>
          <w:sz w:val="32"/>
          <w:szCs w:val="32"/>
          <w:cs/>
        </w:rPr>
        <w:t>3.  พนักงานจ้าง  ตามข้อ  1  และข้อ  2  ที่ลาเข้าฝึกฯ  และได้รับเงินเดือนจากกระทรวงกลาโหมจะไม่มีสิทธิได้รับค่าจ้างระหว่างลา</w:t>
      </w:r>
    </w:p>
    <w:p w:rsidR="00860224" w:rsidRPr="00860224" w:rsidRDefault="00860224" w:rsidP="00860224">
      <w:pPr>
        <w:jc w:val="center"/>
        <w:rPr>
          <w:rFonts w:ascii="TH SarabunIT๙" w:hAnsi="TH SarabunIT๙" w:cs="TH SarabunIT๙" w:hint="cs"/>
          <w:noProof/>
          <w:sz w:val="32"/>
          <w:szCs w:val="32"/>
          <w:cs/>
        </w:rPr>
      </w:pPr>
    </w:p>
    <w:p w:rsidR="00860224" w:rsidRPr="00860224" w:rsidRDefault="00860224" w:rsidP="00860224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860224" w:rsidRPr="00860224" w:rsidRDefault="00860224" w:rsidP="00860224">
      <w:pPr>
        <w:rPr>
          <w:rFonts w:ascii="TH SarabunIT๙" w:hAnsi="TH SarabunIT๙" w:cs="TH SarabunIT๙"/>
          <w:sz w:val="32"/>
          <w:szCs w:val="32"/>
          <w:cs/>
        </w:rPr>
      </w:pPr>
    </w:p>
    <w:p w:rsidR="00C55BB7" w:rsidRPr="00860224" w:rsidRDefault="00C55BB7">
      <w:pPr>
        <w:rPr>
          <w:rFonts w:ascii="TH SarabunIT๙" w:hAnsi="TH SarabunIT๙" w:cs="TH SarabunIT๙"/>
          <w:sz w:val="32"/>
          <w:szCs w:val="32"/>
        </w:rPr>
      </w:pPr>
    </w:p>
    <w:sectPr w:rsidR="00C55BB7" w:rsidRPr="00860224" w:rsidSect="00C55B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860224"/>
    <w:rsid w:val="00860224"/>
    <w:rsid w:val="00C5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2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22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022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4383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2015-10-13T08:04:00Z</dcterms:created>
  <dcterms:modified xsi:type="dcterms:W3CDTF">2015-10-13T08:08:00Z</dcterms:modified>
</cp:coreProperties>
</file>