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BE5A" w14:textId="71A1C817" w:rsidR="008428CA" w:rsidRDefault="00793528" w:rsidP="007935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 5</w:t>
      </w:r>
    </w:p>
    <w:p w14:paraId="02FB13CB" w14:textId="55FB1AFF" w:rsidR="00152498" w:rsidRDefault="00152498" w:rsidP="00793528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4923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การติดตามและประเมินผลแผนพัฒนาเทศบาล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บึงกาฬ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3492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  256</w:t>
      </w:r>
      <w:r w:rsidR="008428C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ระหว่างเดือนตุลาคม  256</w:t>
      </w:r>
      <w:r w:rsidR="008428CA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349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กันยายน  256</w:t>
      </w:r>
      <w:r w:rsidR="008428C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5330ACA" w14:textId="510A830F"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ผลการรายงานการติดตามและประเมินผลแผนพัฒนาท้องถิ่น  (พ.ศ.2561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 ของเทศบาล</w:t>
      </w:r>
      <w:r w:rsidR="008428CA"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บึงกาฬ  ฉบับนี้  สามารถสรุปข้อมูลได้ดังต่อไปนี้</w:t>
      </w:r>
    </w:p>
    <w:p w14:paraId="4231E27E" w14:textId="4EA67407" w:rsidR="00152498" w:rsidRDefault="00152498" w:rsidP="00152498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การติดตามผลการดำเนินงานตามแผนพัฒนาท้องถิ่น  ปีงบประมาณ  พ.ศ.  256</w:t>
      </w:r>
      <w:r w:rsidR="008428C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สรุปรวมตั้งแต่เดือน</w:t>
      </w:r>
    </w:p>
    <w:p w14:paraId="0ECAD6F7" w14:textId="7F19A259" w:rsidR="00152498" w:rsidRDefault="00152498" w:rsidP="0015249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A5D38">
        <w:rPr>
          <w:rFonts w:ascii="TH SarabunIT๙" w:hAnsi="TH SarabunIT๙" w:cs="TH SarabunIT๙" w:hint="cs"/>
          <w:sz w:val="32"/>
          <w:szCs w:val="32"/>
          <w:cs/>
        </w:rPr>
        <w:t>ตุลาคม  256</w:t>
      </w:r>
      <w:r w:rsidR="008428C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A5D38">
        <w:rPr>
          <w:rFonts w:ascii="TH SarabunIT๙" w:hAnsi="TH SarabunIT๙" w:cs="TH SarabunIT๙" w:hint="cs"/>
          <w:sz w:val="32"/>
          <w:szCs w:val="32"/>
          <w:cs/>
        </w:rPr>
        <w:t xml:space="preserve"> - เดือนกันยายน  256</w:t>
      </w:r>
      <w:r w:rsidR="008428C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A5D38">
        <w:rPr>
          <w:rFonts w:ascii="TH SarabunIT๙" w:hAnsi="TH SarabunIT๙" w:cs="TH SarabunIT๙" w:hint="cs"/>
          <w:sz w:val="32"/>
          <w:szCs w:val="32"/>
          <w:cs/>
        </w:rPr>
        <w:t xml:space="preserve">  ดัง</w:t>
      </w:r>
      <w:r w:rsidR="002A31B9">
        <w:rPr>
          <w:rFonts w:ascii="TH SarabunIT๙" w:hAnsi="TH SarabunIT๙" w:cs="TH SarabunIT๙" w:hint="cs"/>
          <w:sz w:val="32"/>
          <w:szCs w:val="32"/>
          <w:cs/>
        </w:rPr>
        <w:t>นี้</w:t>
      </w:r>
    </w:p>
    <w:tbl>
      <w:tblPr>
        <w:tblStyle w:val="a4"/>
        <w:tblW w:w="10632" w:type="dxa"/>
        <w:tblInd w:w="-431" w:type="dxa"/>
        <w:tblLook w:val="04A0" w:firstRow="1" w:lastRow="0" w:firstColumn="1" w:lastColumn="0" w:noHBand="0" w:noVBand="1"/>
      </w:tblPr>
      <w:tblGrid>
        <w:gridCol w:w="2113"/>
        <w:gridCol w:w="1027"/>
        <w:gridCol w:w="1125"/>
        <w:gridCol w:w="988"/>
        <w:gridCol w:w="1694"/>
        <w:gridCol w:w="1844"/>
        <w:gridCol w:w="1841"/>
      </w:tblGrid>
      <w:tr w:rsidR="00152498" w14:paraId="014E0385" w14:textId="77777777" w:rsidTr="008428CA">
        <w:tc>
          <w:tcPr>
            <w:tcW w:w="2113" w:type="dxa"/>
            <w:vMerge w:val="restart"/>
          </w:tcPr>
          <w:p w14:paraId="16A57762" w14:textId="77777777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</w:t>
            </w:r>
          </w:p>
        </w:tc>
        <w:tc>
          <w:tcPr>
            <w:tcW w:w="3140" w:type="dxa"/>
            <w:gridSpan w:val="3"/>
          </w:tcPr>
          <w:p w14:paraId="64E1A02C" w14:textId="77777777" w:rsidR="00152498" w:rsidRPr="008428CA" w:rsidRDefault="00152498" w:rsidP="007B59EE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รายละเอียดโครงการ</w:t>
            </w:r>
          </w:p>
        </w:tc>
        <w:tc>
          <w:tcPr>
            <w:tcW w:w="5379" w:type="dxa"/>
            <w:gridSpan w:val="3"/>
          </w:tcPr>
          <w:p w14:paraId="3ECAB351" w14:textId="77777777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รายละเอียดงบประมาณ</w:t>
            </w:r>
          </w:p>
        </w:tc>
      </w:tr>
      <w:tr w:rsidR="008428CA" w14:paraId="02AF1F75" w14:textId="77777777" w:rsidTr="008428CA">
        <w:tc>
          <w:tcPr>
            <w:tcW w:w="2113" w:type="dxa"/>
            <w:vMerge/>
          </w:tcPr>
          <w:p w14:paraId="28E9B7AC" w14:textId="77777777" w:rsidR="00152498" w:rsidRPr="008428CA" w:rsidRDefault="00152498" w:rsidP="007B59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7" w:type="dxa"/>
          </w:tcPr>
          <w:p w14:paraId="2937F75C" w14:textId="77777777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จำนวนโครงการตามแผนพัฒนาท้องถิ่น</w:t>
            </w:r>
          </w:p>
        </w:tc>
        <w:tc>
          <w:tcPr>
            <w:tcW w:w="1125" w:type="dxa"/>
          </w:tcPr>
          <w:p w14:paraId="63195A66" w14:textId="1160EEB3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จำนวนโครงการตามเทศบัญญัติ/เงินสะสม</w:t>
            </w:r>
            <w:r w:rsidR="008428CA" w:rsidRPr="008428CA">
              <w:rPr>
                <w:rFonts w:ascii="TH SarabunIT๙" w:hAnsi="TH SarabunIT๙" w:cs="TH SarabunIT๙" w:hint="cs"/>
                <w:sz w:val="28"/>
                <w:cs/>
              </w:rPr>
              <w:t>/อุดหนุนเฉพาะกิจ</w:t>
            </w:r>
          </w:p>
        </w:tc>
        <w:tc>
          <w:tcPr>
            <w:tcW w:w="988" w:type="dxa"/>
          </w:tcPr>
          <w:p w14:paraId="5EADF8AC" w14:textId="77777777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จำนวนโครงการที่ปฏิบัติได้</w:t>
            </w:r>
          </w:p>
        </w:tc>
        <w:tc>
          <w:tcPr>
            <w:tcW w:w="1694" w:type="dxa"/>
          </w:tcPr>
          <w:p w14:paraId="5329B926" w14:textId="15734910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งบประมาณตามแผนพัฒนาท้องถิ่น(ประจำปี 256</w:t>
            </w:r>
            <w:r w:rsidR="0080680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844" w:type="dxa"/>
          </w:tcPr>
          <w:p w14:paraId="387FA8F2" w14:textId="77777777" w:rsidR="0080680D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งบประมาณตาม</w:t>
            </w:r>
          </w:p>
          <w:p w14:paraId="02B0B868" w14:textId="6E3967A6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เทศบัญญัติ</w:t>
            </w:r>
            <w:r w:rsidRPr="008428CA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(256</w:t>
            </w:r>
            <w:r w:rsidR="0080680D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80680D">
              <w:rPr>
                <w:rFonts w:ascii="TH SarabunIT๙" w:hAnsi="TH SarabunIT๙" w:cs="TH SarabunIT๙" w:hint="cs"/>
                <w:sz w:val="28"/>
                <w:cs/>
              </w:rPr>
              <w:t>/เงินสะสม/เงินอุดหนุนเฉพาะกิจ</w:t>
            </w:r>
          </w:p>
        </w:tc>
        <w:tc>
          <w:tcPr>
            <w:tcW w:w="1841" w:type="dxa"/>
          </w:tcPr>
          <w:p w14:paraId="509F19D7" w14:textId="77777777" w:rsidR="00152498" w:rsidRPr="008428CA" w:rsidRDefault="00152498" w:rsidP="007B59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งบประมาณที่เบิกจ่าย/ทำสัญญา</w:t>
            </w:r>
          </w:p>
        </w:tc>
      </w:tr>
      <w:tr w:rsidR="008428CA" w14:paraId="1E96F93F" w14:textId="77777777" w:rsidTr="008428CA">
        <w:tc>
          <w:tcPr>
            <w:tcW w:w="2113" w:type="dxa"/>
          </w:tcPr>
          <w:p w14:paraId="13568786" w14:textId="1ECE1445"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  <w:r w:rsidRPr="008428CA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.</w:t>
            </w:r>
            <w:r w:rsidRPr="008428C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>ยุทธศาสตร์การพัฒนาด้านบริหารจัดการองค์กรและบริหารงานทั่วไป</w:t>
            </w:r>
          </w:p>
        </w:tc>
        <w:tc>
          <w:tcPr>
            <w:tcW w:w="1027" w:type="dxa"/>
          </w:tcPr>
          <w:p w14:paraId="7999E61D" w14:textId="4E89C823"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105</w:t>
            </w:r>
          </w:p>
        </w:tc>
        <w:tc>
          <w:tcPr>
            <w:tcW w:w="1125" w:type="dxa"/>
          </w:tcPr>
          <w:p w14:paraId="201DCD7D" w14:textId="2BE69204"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988" w:type="dxa"/>
          </w:tcPr>
          <w:p w14:paraId="3260FE11" w14:textId="02C6B67E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694" w:type="dxa"/>
          </w:tcPr>
          <w:p w14:paraId="4DFF9ADB" w14:textId="6E914EB7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29,310,000</w:t>
            </w:r>
          </w:p>
        </w:tc>
        <w:tc>
          <w:tcPr>
            <w:tcW w:w="1844" w:type="dxa"/>
          </w:tcPr>
          <w:p w14:paraId="61E4A4BD" w14:textId="02E66594" w:rsidR="008428CA" w:rsidRPr="00FD7A70" w:rsidRDefault="0080680D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3,910,000</w:t>
            </w:r>
          </w:p>
        </w:tc>
        <w:tc>
          <w:tcPr>
            <w:tcW w:w="1841" w:type="dxa"/>
          </w:tcPr>
          <w:p w14:paraId="1B90D70E" w14:textId="228A7848" w:rsidR="008428CA" w:rsidRPr="00FD7A70" w:rsidRDefault="0080680D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1,500,605</w:t>
            </w:r>
          </w:p>
        </w:tc>
      </w:tr>
      <w:tr w:rsidR="008428CA" w14:paraId="643C4DB4" w14:textId="77777777" w:rsidTr="008428CA">
        <w:tc>
          <w:tcPr>
            <w:tcW w:w="2113" w:type="dxa"/>
          </w:tcPr>
          <w:p w14:paraId="20E4B277" w14:textId="205147DE"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2.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 xml:space="preserve">  ยุทธศาสตร์การพัฒนาด้านการบริการชุมชนและสังคมเพื่อพัฒนาคุณภาพชีวิตสู่สังคมที่ยั่งยืน</w:t>
            </w:r>
          </w:p>
        </w:tc>
        <w:tc>
          <w:tcPr>
            <w:tcW w:w="1027" w:type="dxa"/>
          </w:tcPr>
          <w:p w14:paraId="009F4B23" w14:textId="46C3E170"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294</w:t>
            </w:r>
          </w:p>
        </w:tc>
        <w:tc>
          <w:tcPr>
            <w:tcW w:w="1125" w:type="dxa"/>
          </w:tcPr>
          <w:p w14:paraId="7A123143" w14:textId="0B501568"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988" w:type="dxa"/>
          </w:tcPr>
          <w:p w14:paraId="26F8D659" w14:textId="54B111A9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1694" w:type="dxa"/>
          </w:tcPr>
          <w:p w14:paraId="3343CEDA" w14:textId="223B63C8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104,982,750</w:t>
            </w:r>
          </w:p>
        </w:tc>
        <w:tc>
          <w:tcPr>
            <w:tcW w:w="1844" w:type="dxa"/>
          </w:tcPr>
          <w:p w14:paraId="4B6355B7" w14:textId="3F8C0D8B" w:rsidR="008428CA" w:rsidRPr="00FD7A70" w:rsidRDefault="0080680D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26,900,570</w:t>
            </w:r>
          </w:p>
        </w:tc>
        <w:tc>
          <w:tcPr>
            <w:tcW w:w="1841" w:type="dxa"/>
          </w:tcPr>
          <w:p w14:paraId="3CDC2320" w14:textId="7AB98662" w:rsidR="008428CA" w:rsidRPr="00FD7A70" w:rsidRDefault="001E6A0A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19,244,263.92</w:t>
            </w:r>
          </w:p>
        </w:tc>
      </w:tr>
      <w:tr w:rsidR="008428CA" w14:paraId="34E77D18" w14:textId="77777777" w:rsidTr="008428CA">
        <w:tc>
          <w:tcPr>
            <w:tcW w:w="2113" w:type="dxa"/>
          </w:tcPr>
          <w:p w14:paraId="787DCC60" w14:textId="28858C27"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3.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 xml:space="preserve">  ยุทธศาสตร์การพัฒนาด้านโครงสร้างพื้นฐานและบริหารจัดการทรัพยากรธรรมชาติที่ยั่งยืนตามแนวเศรษฐกิจพอเพียง</w:t>
            </w:r>
          </w:p>
        </w:tc>
        <w:tc>
          <w:tcPr>
            <w:tcW w:w="1027" w:type="dxa"/>
          </w:tcPr>
          <w:p w14:paraId="0D1684DA" w14:textId="76B11722"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518</w:t>
            </w:r>
          </w:p>
        </w:tc>
        <w:tc>
          <w:tcPr>
            <w:tcW w:w="1125" w:type="dxa"/>
          </w:tcPr>
          <w:p w14:paraId="33F349FB" w14:textId="5657D7D5"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988" w:type="dxa"/>
          </w:tcPr>
          <w:p w14:paraId="1769F129" w14:textId="0CCD8399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694" w:type="dxa"/>
          </w:tcPr>
          <w:p w14:paraId="5655769A" w14:textId="3D4D1152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642,538,800</w:t>
            </w:r>
          </w:p>
        </w:tc>
        <w:tc>
          <w:tcPr>
            <w:tcW w:w="1844" w:type="dxa"/>
          </w:tcPr>
          <w:p w14:paraId="3692AA94" w14:textId="0504635E" w:rsidR="008428CA" w:rsidRDefault="001F7A3A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44,067,000</w:t>
            </w:r>
          </w:p>
          <w:p w14:paraId="27B3E171" w14:textId="08BF865F" w:rsidR="00772EF7" w:rsidRPr="00FD7A70" w:rsidRDefault="00772EF7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1" w:type="dxa"/>
          </w:tcPr>
          <w:p w14:paraId="3ADC6A51" w14:textId="5DD9EB6B" w:rsidR="008428CA" w:rsidRPr="00FD7A70" w:rsidRDefault="00772EF7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39,684,977.34</w:t>
            </w:r>
          </w:p>
        </w:tc>
      </w:tr>
      <w:tr w:rsidR="008428CA" w14:paraId="45B9C675" w14:textId="77777777" w:rsidTr="008428CA">
        <w:tc>
          <w:tcPr>
            <w:tcW w:w="2113" w:type="dxa"/>
          </w:tcPr>
          <w:p w14:paraId="2FB6C920" w14:textId="0FFFC801" w:rsidR="008428CA" w:rsidRPr="008428CA" w:rsidRDefault="008428CA" w:rsidP="008428CA">
            <w:pPr>
              <w:rPr>
                <w:rFonts w:ascii="TH SarabunIT๙" w:hAnsi="TH SarabunIT๙" w:cs="TH SarabunIT๙"/>
                <w:sz w:val="28"/>
              </w:rPr>
            </w:pPr>
            <w:r w:rsidRPr="008428CA">
              <w:rPr>
                <w:rFonts w:ascii="TH SarabunIT๙" w:eastAsia="Calibri" w:hAnsi="TH SarabunIT๙" w:cs="TH SarabunIT๙" w:hint="cs"/>
                <w:sz w:val="28"/>
                <w:cs/>
              </w:rPr>
              <w:t>4.</w:t>
            </w:r>
            <w:r w:rsidRPr="008428CA">
              <w:rPr>
                <w:rFonts w:ascii="TH SarabunIT๙" w:hAnsi="TH SarabunIT๙" w:cs="TH SarabunIT๙" w:hint="cs"/>
                <w:sz w:val="28"/>
                <w:cs/>
              </w:rPr>
              <w:t xml:space="preserve"> ยุทธศาสตร์ยุทธศาสตร์การพัฒนาด้านเสริมสร้างสวัสดิการทางสังคมและการดำเนินงานอื่น</w:t>
            </w:r>
          </w:p>
        </w:tc>
        <w:tc>
          <w:tcPr>
            <w:tcW w:w="1027" w:type="dxa"/>
          </w:tcPr>
          <w:p w14:paraId="124EAE70" w14:textId="02D15955" w:rsidR="008428CA" w:rsidRPr="00FD7A70" w:rsidRDefault="008C70D6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25" w:type="dxa"/>
          </w:tcPr>
          <w:p w14:paraId="6F86C20C" w14:textId="639256D5" w:rsidR="008428CA" w:rsidRPr="00FD7A70" w:rsidRDefault="00FD7A70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88" w:type="dxa"/>
          </w:tcPr>
          <w:p w14:paraId="1FCF2B84" w14:textId="433E3EBA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694" w:type="dxa"/>
          </w:tcPr>
          <w:p w14:paraId="69C522D2" w14:textId="1EB8A287" w:rsidR="008428CA" w:rsidRPr="00FD7A70" w:rsidRDefault="0080680D" w:rsidP="008428CA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30,750,000</w:t>
            </w:r>
          </w:p>
        </w:tc>
        <w:tc>
          <w:tcPr>
            <w:tcW w:w="1844" w:type="dxa"/>
          </w:tcPr>
          <w:p w14:paraId="4AD5B126" w14:textId="26EECEDF" w:rsidR="008428CA" w:rsidRPr="00FD7A70" w:rsidRDefault="001F7A3A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29,654,030</w:t>
            </w:r>
          </w:p>
        </w:tc>
        <w:tc>
          <w:tcPr>
            <w:tcW w:w="1841" w:type="dxa"/>
          </w:tcPr>
          <w:p w14:paraId="02F9D700" w14:textId="596750BE" w:rsidR="008428CA" w:rsidRPr="00FD7A70" w:rsidRDefault="001F7A3A" w:rsidP="008428CA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24,832,895</w:t>
            </w:r>
          </w:p>
        </w:tc>
      </w:tr>
      <w:tr w:rsidR="008428CA" w14:paraId="4EDE9155" w14:textId="77777777" w:rsidTr="008428CA">
        <w:tc>
          <w:tcPr>
            <w:tcW w:w="2113" w:type="dxa"/>
          </w:tcPr>
          <w:p w14:paraId="4ABEBB0C" w14:textId="77777777" w:rsidR="00152498" w:rsidRPr="001B1DA3" w:rsidRDefault="00152498" w:rsidP="007B5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1D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</w:tcPr>
          <w:p w14:paraId="121A98A6" w14:textId="5886474C" w:rsidR="00152498" w:rsidRPr="00FD7A70" w:rsidRDefault="008C70D6" w:rsidP="007B59EE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FD7A7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922</w:t>
            </w:r>
          </w:p>
        </w:tc>
        <w:tc>
          <w:tcPr>
            <w:tcW w:w="1125" w:type="dxa"/>
          </w:tcPr>
          <w:p w14:paraId="215ED141" w14:textId="7400780C" w:rsidR="00152498" w:rsidRPr="00FD7A70" w:rsidRDefault="0080680D" w:rsidP="007B59EE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175</w:t>
            </w:r>
          </w:p>
        </w:tc>
        <w:tc>
          <w:tcPr>
            <w:tcW w:w="988" w:type="dxa"/>
          </w:tcPr>
          <w:p w14:paraId="4D8E5FE3" w14:textId="429914D2" w:rsidR="00152498" w:rsidRPr="00FD7A70" w:rsidRDefault="001F7A3A" w:rsidP="007B59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</w:t>
            </w:r>
          </w:p>
        </w:tc>
        <w:tc>
          <w:tcPr>
            <w:tcW w:w="1694" w:type="dxa"/>
          </w:tcPr>
          <w:p w14:paraId="6A0166EC" w14:textId="08998808" w:rsidR="00152498" w:rsidRPr="00FD7A70" w:rsidRDefault="001F7A3A" w:rsidP="007B59EE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807,581,550</w:t>
            </w:r>
          </w:p>
        </w:tc>
        <w:tc>
          <w:tcPr>
            <w:tcW w:w="1844" w:type="dxa"/>
          </w:tcPr>
          <w:p w14:paraId="52D6554F" w14:textId="6485FE17" w:rsidR="00152498" w:rsidRPr="00FD7A70" w:rsidRDefault="001F7A3A" w:rsidP="007B59E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104,531,600</w:t>
            </w:r>
          </w:p>
        </w:tc>
        <w:tc>
          <w:tcPr>
            <w:tcW w:w="1841" w:type="dxa"/>
          </w:tcPr>
          <w:p w14:paraId="03938EEB" w14:textId="7BE18579" w:rsidR="00152498" w:rsidRPr="00FD7A70" w:rsidRDefault="001F7A3A" w:rsidP="007B59EE">
            <w:pPr>
              <w:spacing w:after="120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85,262,741.26</w:t>
            </w:r>
          </w:p>
        </w:tc>
      </w:tr>
    </w:tbl>
    <w:p w14:paraId="4B7A3A0D" w14:textId="77777777"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11EC33" w14:textId="42FF1AC4" w:rsidR="00152498" w:rsidRPr="00AC58E5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C58E5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>ผลการดำเนินงานตามเทศบัญญัติงบประมาณรายจ่าย  ประจำปีงบประมาณ  พ.ศ.  256</w:t>
      </w:r>
      <w:r w:rsidR="008C70D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432A21">
        <w:rPr>
          <w:rFonts w:ascii="TH SarabunIT๙" w:hAnsi="TH SarabunIT๙" w:cs="TH SarabunIT๙" w:hint="cs"/>
          <w:sz w:val="32"/>
          <w:szCs w:val="32"/>
          <w:cs/>
        </w:rPr>
        <w:t>175</w:t>
      </w:r>
      <w:r w:rsidRPr="00AC58E5">
        <w:rPr>
          <w:rFonts w:ascii="TH SarabunIT๙" w:hAnsi="TH SarabunIT๙" w:cs="TH SarabunIT๙" w:hint="cs"/>
          <w:sz w:val="32"/>
          <w:szCs w:val="32"/>
          <w:cs/>
        </w:rPr>
        <w:t xml:space="preserve">  โครงการ  แยกได้ดังนี้</w:t>
      </w:r>
    </w:p>
    <w:p w14:paraId="699F3472" w14:textId="7A83F85B"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>-  โครงการที่ดำเนินการแล้วเสร็จ</w:t>
      </w:r>
      <w:r w:rsidRPr="00AC58E5">
        <w:rPr>
          <w:rFonts w:ascii="TH SarabunIT๙" w:hAnsi="TH SarabunIT๙" w:cs="TH SarabunIT๙"/>
          <w:sz w:val="32"/>
          <w:szCs w:val="32"/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2A21">
        <w:rPr>
          <w:rFonts w:ascii="TH SarabunIT๙" w:hAnsi="TH SarabunIT๙" w:cs="TH SarabunIT๙" w:hint="cs"/>
          <w:sz w:val="32"/>
          <w:szCs w:val="32"/>
          <w:cs/>
        </w:rPr>
        <w:t>38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C58E5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คิดเป็น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32A21">
        <w:rPr>
          <w:rFonts w:ascii="TH SarabunIT๙" w:hAnsi="TH SarabunIT๙" w:cs="TH SarabunIT๙" w:hint="cs"/>
          <w:sz w:val="32"/>
          <w:szCs w:val="32"/>
          <w:cs/>
        </w:rPr>
        <w:t>21.71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1BABE40A" w14:textId="661D0455"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โครงการที่อยู่ระหว่างดำเนินการ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2A21">
        <w:rPr>
          <w:rFonts w:ascii="TH SarabunIT๙" w:hAnsi="TH SarabunIT๙" w:cs="TH SarabunIT๙" w:hint="cs"/>
          <w:sz w:val="32"/>
          <w:szCs w:val="32"/>
          <w:cs/>
        </w:rPr>
        <w:t>56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 คิดเป็น  </w:t>
      </w:r>
      <w:r w:rsidR="00432A21">
        <w:rPr>
          <w:rFonts w:ascii="TH SarabunIT๙" w:hAnsi="TH SarabunIT๙" w:cs="TH SarabunIT๙" w:hint="cs"/>
          <w:sz w:val="32"/>
          <w:szCs w:val="32"/>
          <w:cs/>
        </w:rPr>
        <w:t>32.00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2C581951" w14:textId="30AC645D"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โครงการที่ยังไม่ได้ดำเนินการ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2A21">
        <w:rPr>
          <w:rFonts w:ascii="TH SarabunIT๙" w:hAnsi="TH SarabunIT๙" w:cs="TH SarabunIT๙" w:hint="cs"/>
          <w:sz w:val="32"/>
          <w:szCs w:val="32"/>
          <w:cs/>
        </w:rPr>
        <w:t>81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คิดเป็น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432A21">
        <w:rPr>
          <w:rFonts w:ascii="TH SarabunIT๙" w:hAnsi="TH SarabunIT๙" w:cs="TH SarabunIT๙" w:hint="cs"/>
          <w:sz w:val="32"/>
          <w:szCs w:val="32"/>
          <w:cs/>
        </w:rPr>
        <w:t>46.29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4AD00F6B" w14:textId="77777777"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โครงการที่มีการยกเลิก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 คิดเป็น  0</w:t>
      </w:r>
      <w:r>
        <w:rPr>
          <w:rFonts w:ascii="TH SarabunIT๙" w:hAnsi="TH SarabunIT๙" w:cs="TH SarabunIT๙"/>
          <w:sz w:val="32"/>
          <w:szCs w:val="32"/>
        </w:rPr>
        <w:t>%</w:t>
      </w:r>
    </w:p>
    <w:p w14:paraId="2AEC514A" w14:textId="77777777" w:rsidR="00152498" w:rsidRDefault="00152498" w:rsidP="001524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1.2 </w:t>
      </w:r>
      <w:r>
        <w:rPr>
          <w:rFonts w:ascii="TH SarabunIT๙" w:hAnsi="TH SarabunIT๙" w:cs="TH SarabunIT๙"/>
          <w:sz w:val="32"/>
          <w:szCs w:val="32"/>
          <w:cs/>
        </w:rPr>
        <w:t>ปัญหาและอุปสรรคในการปฏิบัติงาน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จำนวนโครงการและเงินงบประมาณที่ตั้งไว้ในแผนพัฒนาท้องถิ่นมีจำนวนมากเกินส่งผลต่ออัตราความสำเร็จในการนำแผนไปปฏิบัติ</w:t>
      </w:r>
    </w:p>
    <w:p w14:paraId="0EF21234" w14:textId="77777777" w:rsidR="00D1698C" w:rsidRDefault="00D1698C"/>
    <w:sectPr w:rsidR="00D1698C" w:rsidSect="0083264E">
      <w:headerReference w:type="default" r:id="rId7"/>
      <w:footerReference w:type="default" r:id="rId8"/>
      <w:pgSz w:w="12240" w:h="15840"/>
      <w:pgMar w:top="1304" w:right="1134" w:bottom="680" w:left="1418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20DC" w14:textId="77777777" w:rsidR="000D03FD" w:rsidRDefault="000D03FD" w:rsidP="008428CA">
      <w:pPr>
        <w:spacing w:after="0" w:line="240" w:lineRule="auto"/>
      </w:pPr>
      <w:r>
        <w:separator/>
      </w:r>
    </w:p>
  </w:endnote>
  <w:endnote w:type="continuationSeparator" w:id="0">
    <w:p w14:paraId="40F4EADB" w14:textId="77777777" w:rsidR="000D03FD" w:rsidRDefault="000D03FD" w:rsidP="0084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D043" w14:textId="6276B283" w:rsidR="000073F3" w:rsidRPr="005611E8" w:rsidRDefault="005611E8" w:rsidP="005611E8">
    <w:pPr>
      <w:pStyle w:val="a7"/>
      <w:jc w:val="right"/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611E8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5611E8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5611E8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5611E8">
      <w:rPr>
        <w:rFonts w:ascii="TH SarabunIT๙" w:hAnsi="TH SarabunIT๙" w:cs="TH SarabunIT๙"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5611E8">
      <w:rPr>
        <w:rFonts w:ascii="TH SarabunIT๙" w:eastAsiaTheme="min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5611E8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5611E8">
      <w:rPr>
        <w:rFonts w:ascii="TH SarabunIT๙" w:eastAsiaTheme="majorEastAsia" w:hAnsi="TH SarabunIT๙" w:cs="TH SarabunIT๙"/>
        <w:color w:val="4472C4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5611E8">
      <w:rPr>
        <w:rFonts w:ascii="TH SarabunIT๙" w:eastAsiaTheme="majorEastAsia" w:hAnsi="TH SarabunIT๙" w:cs="TH SarabunIT๙"/>
        <w:color w:val="4472C4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9176" w14:textId="77777777" w:rsidR="000D03FD" w:rsidRDefault="000D03FD" w:rsidP="008428CA">
      <w:pPr>
        <w:spacing w:after="0" w:line="240" w:lineRule="auto"/>
      </w:pPr>
      <w:r>
        <w:separator/>
      </w:r>
    </w:p>
  </w:footnote>
  <w:footnote w:type="continuationSeparator" w:id="0">
    <w:p w14:paraId="6D49A678" w14:textId="77777777" w:rsidR="000D03FD" w:rsidRDefault="000D03FD" w:rsidP="0084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58590" w14:textId="65260BC7" w:rsidR="008428CA" w:rsidRDefault="008428CA" w:rsidP="008428CA">
    <w:pPr>
      <w:pStyle w:val="a5"/>
      <w:pBdr>
        <w:bottom w:val="single" w:sz="4" w:space="1" w:color="auto"/>
      </w:pBdr>
    </w:pPr>
    <w:bookmarkStart w:id="0" w:name="_Hlk88833360"/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8428CA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8428CA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2564</w:t>
    </w:r>
    <w:bookmarkEnd w:id="0"/>
    <w:r w:rsidRPr="00544C5E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9264" behindDoc="1" locked="0" layoutInCell="1" allowOverlap="1" wp14:anchorId="08879690" wp14:editId="4DF64D57">
          <wp:simplePos x="0" y="0"/>
          <wp:positionH relativeFrom="column">
            <wp:posOffset>0</wp:posOffset>
          </wp:positionH>
          <wp:positionV relativeFrom="paragraph">
            <wp:posOffset>-234950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A0AB4" w14:textId="77777777" w:rsidR="008428CA" w:rsidRDefault="008428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85F39"/>
    <w:multiLevelType w:val="multilevel"/>
    <w:tmpl w:val="215E7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98"/>
    <w:rsid w:val="000073F3"/>
    <w:rsid w:val="000D03FD"/>
    <w:rsid w:val="00140C88"/>
    <w:rsid w:val="00152498"/>
    <w:rsid w:val="001A4685"/>
    <w:rsid w:val="001E6A0A"/>
    <w:rsid w:val="001F7A3A"/>
    <w:rsid w:val="002A31B9"/>
    <w:rsid w:val="00432A21"/>
    <w:rsid w:val="004B6336"/>
    <w:rsid w:val="005611E8"/>
    <w:rsid w:val="00772EF7"/>
    <w:rsid w:val="00793528"/>
    <w:rsid w:val="0080680D"/>
    <w:rsid w:val="0083264E"/>
    <w:rsid w:val="008428CA"/>
    <w:rsid w:val="008C70D6"/>
    <w:rsid w:val="00C33AD6"/>
    <w:rsid w:val="00C46A83"/>
    <w:rsid w:val="00D04EAD"/>
    <w:rsid w:val="00D1698C"/>
    <w:rsid w:val="00E06F85"/>
    <w:rsid w:val="00E1070A"/>
    <w:rsid w:val="00EE7063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7A97B"/>
  <w15:chartTrackingRefBased/>
  <w15:docId w15:val="{0CB1C5E2-C37E-47F2-9FE8-D0F90475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498"/>
    <w:pPr>
      <w:ind w:left="720"/>
      <w:contextualSpacing/>
    </w:pPr>
  </w:style>
  <w:style w:type="table" w:styleId="a4">
    <w:name w:val="Table Grid"/>
    <w:basedOn w:val="a1"/>
    <w:uiPriority w:val="39"/>
    <w:rsid w:val="0015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28CA"/>
  </w:style>
  <w:style w:type="paragraph" w:styleId="a7">
    <w:name w:val="footer"/>
    <w:basedOn w:val="a"/>
    <w:link w:val="a8"/>
    <w:uiPriority w:val="99"/>
    <w:unhideWhenUsed/>
    <w:rsid w:val="00842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6</cp:revision>
  <cp:lastPrinted>2021-12-14T03:02:00Z</cp:lastPrinted>
  <dcterms:created xsi:type="dcterms:W3CDTF">2021-11-26T07:24:00Z</dcterms:created>
  <dcterms:modified xsi:type="dcterms:W3CDTF">2021-12-14T08:20:00Z</dcterms:modified>
</cp:coreProperties>
</file>