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E017" w14:textId="0F1D4DF9" w:rsidR="00F903DA" w:rsidRPr="00434314" w:rsidRDefault="00DE60A2" w:rsidP="00DE60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34314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รายงานผลการใช้จ่ายงบประมาณประจำปี 2564</w:t>
      </w:r>
    </w:p>
    <w:p w14:paraId="7244F97C" w14:textId="4201C4FB" w:rsidR="00DE60A2" w:rsidRPr="00434314" w:rsidRDefault="00DE60A2" w:rsidP="00DE60A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4314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</w:p>
    <w:p w14:paraId="58EE9EE2" w14:textId="55522BCD" w:rsidR="00DE60A2" w:rsidRDefault="00DE60A2" w:rsidP="00DE60A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B849F9" w14:textId="77777777" w:rsidR="00DE60A2" w:rsidRDefault="00DE60A2" w:rsidP="00DE60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2564  เทศบาลเมืองบึงกาฬ  ได้ตั้งงบประมาณจ่ายจากรายได้ที่</w:t>
      </w:r>
    </w:p>
    <w:p w14:paraId="4C67404C" w14:textId="6EF060A3" w:rsidR="00DE60A2" w:rsidRDefault="00DE60A2" w:rsidP="00DE60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จัดเก็บเอง หมวดภาษีจัดสรร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และหมวดเงินอุดหนุนทั่วไป  เป็นจำนวนทั้งสิ้น  182,780,000  บาท</w:t>
      </w:r>
    </w:p>
    <w:p w14:paraId="34DE0C4A" w14:textId="77777777" w:rsidR="00DE60A2" w:rsidRDefault="00DE60A2" w:rsidP="00DE60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ผลการเบิกจ่ายงบประมาณรายจ่ายประจำปีงบประมาณ พ.ศ. 2564  มีการเบิกจ่ายจาก</w:t>
      </w:r>
    </w:p>
    <w:p w14:paraId="78A96291" w14:textId="06A7DABB" w:rsidR="00DE60A2" w:rsidRDefault="00DE60A2" w:rsidP="00DE60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รายได้ที่จัดเก็บเอง หมวดภาษีจัดสรร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และหมวดเงินอุดหนุนทั่วไป  เป็นจำนวนทั้งสิ้น  150,772,273  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 82.49  ของงบประมาณที่ตั้งไว้  การเบิกจ่ายจำแนกตามแผนงานดังนี้</w:t>
      </w:r>
    </w:p>
    <w:p w14:paraId="707EE45D" w14:textId="1AC4D81C" w:rsidR="00DE60A2" w:rsidRDefault="00DE60A2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งานบริหารทั่วไป  งบประมาณทั้งสิ้น  2</w:t>
      </w:r>
      <w:r w:rsidR="004737D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737DF">
        <w:rPr>
          <w:rFonts w:ascii="TH SarabunPSK" w:hAnsi="TH SarabunPSK" w:cs="TH SarabunPSK" w:hint="cs"/>
          <w:sz w:val="32"/>
          <w:szCs w:val="32"/>
          <w:cs/>
        </w:rPr>
        <w:t>441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737DF">
        <w:rPr>
          <w:rFonts w:ascii="TH SarabunPSK" w:hAnsi="TH SarabunPSK" w:cs="TH SarabunPSK" w:hint="cs"/>
          <w:sz w:val="32"/>
          <w:szCs w:val="32"/>
          <w:cs/>
        </w:rPr>
        <w:t>510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20,734,856.08  บาท   คิดเป็นร้อยละ   </w:t>
      </w:r>
      <w:r w:rsidR="004737DF">
        <w:rPr>
          <w:rFonts w:ascii="TH SarabunPSK" w:hAnsi="TH SarabunPSK" w:cs="TH SarabunPSK" w:hint="cs"/>
          <w:sz w:val="32"/>
          <w:szCs w:val="32"/>
          <w:cs/>
        </w:rPr>
        <w:t>78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737DF">
        <w:rPr>
          <w:rFonts w:ascii="TH SarabunPSK" w:hAnsi="TH SarabunPSK" w:cs="TH SarabunPSK" w:hint="cs"/>
          <w:sz w:val="32"/>
          <w:szCs w:val="32"/>
          <w:cs/>
        </w:rPr>
        <w:t>42</w:t>
      </w:r>
    </w:p>
    <w:p w14:paraId="032AA75A" w14:textId="1EFE67AA" w:rsidR="00DE60A2" w:rsidRP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งานวางแผนสถิติและวิชาการ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งบประมาณทั้งสิ้น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6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080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490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5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510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742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B56DDA">
        <w:rPr>
          <w:rFonts w:ascii="TH SarabunPSK" w:hAnsi="TH SarabunPSK" w:cs="TH SarabunPSK" w:hint="cs"/>
          <w:sz w:val="32"/>
          <w:szCs w:val="32"/>
          <w:cs/>
        </w:rPr>
        <w:t>20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บาท   คิดเป็นร้อยละ 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90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B56DDA">
        <w:rPr>
          <w:rFonts w:ascii="TH SarabunPSK" w:hAnsi="TH SarabunPSK" w:cs="TH SarabunPSK" w:hint="cs"/>
          <w:sz w:val="32"/>
          <w:szCs w:val="32"/>
          <w:cs/>
        </w:rPr>
        <w:t>63</w:t>
      </w:r>
    </w:p>
    <w:p w14:paraId="4D98D532" w14:textId="3BF70105" w:rsidR="00DE60A2" w:rsidRP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งานบริหารงานคลัง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งบประมาณทั้งสิ้น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11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424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,000  บาท  มีผลการเบิกจ่าย  จำนวน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9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295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225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B56DDA">
        <w:rPr>
          <w:rFonts w:ascii="TH SarabunPSK" w:hAnsi="TH SarabunPSK" w:cs="TH SarabunPSK" w:hint="cs"/>
          <w:sz w:val="32"/>
          <w:szCs w:val="32"/>
          <w:cs/>
        </w:rPr>
        <w:t>50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8</w:t>
      </w:r>
      <w:r w:rsidR="00B56DDA">
        <w:rPr>
          <w:rFonts w:ascii="TH SarabunPSK" w:hAnsi="TH SarabunPSK" w:cs="TH SarabunPSK" w:hint="cs"/>
          <w:sz w:val="32"/>
          <w:szCs w:val="32"/>
          <w:cs/>
        </w:rPr>
        <w:t>1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B56DDA">
        <w:rPr>
          <w:rFonts w:ascii="TH SarabunPSK" w:hAnsi="TH SarabunPSK" w:cs="TH SarabunPSK" w:hint="cs"/>
          <w:sz w:val="32"/>
          <w:szCs w:val="32"/>
          <w:cs/>
        </w:rPr>
        <w:t>37</w:t>
      </w:r>
    </w:p>
    <w:p w14:paraId="22DFB55D" w14:textId="32C57371" w:rsidR="00DE60A2" w:rsidRP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งานบริหารทั่วไปเกี่ยวกับการรักษาความสงบภายใน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งบประมาณทั้งสิ้น </w:t>
      </w:r>
      <w:r w:rsidR="00450A56">
        <w:rPr>
          <w:rFonts w:ascii="TH SarabunPSK" w:hAnsi="TH SarabunPSK" w:cs="TH SarabunPSK" w:hint="cs"/>
          <w:sz w:val="32"/>
          <w:szCs w:val="32"/>
          <w:cs/>
        </w:rPr>
        <w:t>8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104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500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5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252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631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33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83.14</w:t>
      </w:r>
    </w:p>
    <w:p w14:paraId="04C37E17" w14:textId="06D76CB7" w:rsidR="00DE60A2" w:rsidRP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13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675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,000 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9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370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413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82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68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53</w:t>
      </w:r>
    </w:p>
    <w:p w14:paraId="0FD7A115" w14:textId="3EC5FBDB" w:rsidR="00DE60A2" w:rsidRP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งานระดับก่อนวัยเรียนและประถมศึกษา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19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218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570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18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163</w:t>
      </w:r>
      <w:r w:rsidR="00DE60A2"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317.02</w:t>
      </w:r>
      <w:r w:rsidR="00DE60A2"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94</w:t>
      </w:r>
      <w:r w:rsidR="00DE60A2"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51</w:t>
      </w:r>
    </w:p>
    <w:p w14:paraId="7218B8C6" w14:textId="671C672B" w:rsidR="00DE60A2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งานศึกษาไม่กำหนดระดับ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450A5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0,000  บาท  มีผลการเบิกจ่าย  จำนวน  </w:t>
      </w:r>
      <w:r w:rsidR="00450A56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450A56">
        <w:rPr>
          <w:rFonts w:ascii="TH SarabunPSK" w:hAnsi="TH SarabunPSK" w:cs="TH SarabunPSK"/>
          <w:sz w:val="32"/>
          <w:szCs w:val="32"/>
        </w:rPr>
        <w:t>0</w:t>
      </w:r>
    </w:p>
    <w:p w14:paraId="51DB2BA2" w14:textId="5BCF8D6C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015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824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662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093.35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99</w:t>
      </w:r>
    </w:p>
    <w:p w14:paraId="4E42F3DD" w14:textId="2F311988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งานบริการสาธารณสุขและงานสาธารณสุขอื่น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732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176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B56DD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250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B56DDA">
        <w:rPr>
          <w:rFonts w:ascii="TH SarabunPSK" w:hAnsi="TH SarabunPSK" w:cs="TH SarabunPSK" w:hint="cs"/>
          <w:sz w:val="32"/>
          <w:szCs w:val="32"/>
          <w:cs/>
        </w:rPr>
        <w:t>736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83.14</w:t>
      </w:r>
    </w:p>
    <w:p w14:paraId="0938F8E2" w14:textId="41FD254E" w:rsidR="004737DF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งานบริหารทั่วไปเกี่ยวกับสังคมสงเคราะห์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119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 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135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877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8</w:t>
      </w:r>
      <w:r w:rsidR="00450A56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79</w:t>
      </w:r>
    </w:p>
    <w:p w14:paraId="2FA7DAF8" w14:textId="53A5806B" w:rsidR="004737DF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งานสวัสดิการสังคมและสังคมสงเคราะห์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370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08.11</w:t>
      </w:r>
    </w:p>
    <w:p w14:paraId="4353D660" w14:textId="77777777" w:rsidR="00450A56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งานบริหารทั่วไปเกี่ยวกับเคหะและชุมชน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782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781.30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14:paraId="6A828F03" w14:textId="6944CA98" w:rsidR="004737DF" w:rsidRDefault="004737DF" w:rsidP="00450A56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มีผลการเบิกจ่าย  จำนวน  </w:t>
      </w:r>
      <w:r w:rsidR="00450A56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240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450A56">
        <w:rPr>
          <w:rFonts w:ascii="TH SarabunPSK" w:hAnsi="TH SarabunPSK" w:cs="TH SarabunPSK" w:hint="cs"/>
          <w:sz w:val="32"/>
          <w:szCs w:val="32"/>
          <w:cs/>
        </w:rPr>
        <w:t>475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8</w:t>
      </w:r>
      <w:r w:rsidR="00450A5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50A56">
        <w:rPr>
          <w:rFonts w:ascii="TH SarabunPSK" w:hAnsi="TH SarabunPSK" w:cs="TH SarabunPSK" w:hint="cs"/>
          <w:sz w:val="32"/>
          <w:szCs w:val="32"/>
          <w:cs/>
        </w:rPr>
        <w:t>64</w:t>
      </w:r>
    </w:p>
    <w:p w14:paraId="38ECD3ED" w14:textId="616DE8F0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lastRenderedPageBreak/>
        <w:t>งานไฟฟ้าถนน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666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218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817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49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04</w:t>
      </w:r>
    </w:p>
    <w:p w14:paraId="13EB7EA3" w14:textId="77777777" w:rsidR="00126D3E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งานส่งเสริมและสนับสนุนความเข้มแข็งชุมชน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617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</w:t>
      </w:r>
    </w:p>
    <w:p w14:paraId="14CEE816" w14:textId="35CA57BC" w:rsidR="004737DF" w:rsidRDefault="004737DF" w:rsidP="00126D3E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440.00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02.18</w:t>
      </w:r>
    </w:p>
    <w:p w14:paraId="2D21A775" w14:textId="7B41CA7A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งานกีฬาและนันทนาการ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600,00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126D3E">
        <w:rPr>
          <w:rFonts w:ascii="TH SarabunPSK" w:hAnsi="TH SarabunPSK" w:cs="TH SarabunPSK" w:hint="cs"/>
          <w:sz w:val="32"/>
          <w:szCs w:val="32"/>
          <w:cs/>
        </w:rPr>
        <w:t>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0.00</w:t>
      </w:r>
    </w:p>
    <w:p w14:paraId="2BB15837" w14:textId="50CE21B8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งานศาสนาวัฒนธรรมท้องถิ่น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480</w:t>
      </w:r>
      <w:r>
        <w:rPr>
          <w:rFonts w:ascii="TH SarabunPSK" w:hAnsi="TH SarabunPSK" w:cs="TH SarabunPSK" w:hint="cs"/>
          <w:sz w:val="32"/>
          <w:szCs w:val="32"/>
          <w:cs/>
        </w:rPr>
        <w:t>,000  บาท  มีผลการเบิกจ่าย  จำนวน  34</w:t>
      </w:r>
      <w:r w:rsidR="00126D3E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350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26D3E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32115C3" w14:textId="5E8192BD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งานก่อสร้างโครงสร้างพื้นฐาน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639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000.70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570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155.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26D3E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56</w:t>
      </w:r>
    </w:p>
    <w:p w14:paraId="65C04459" w14:textId="7C5B8911" w:rsidR="004737DF" w:rsidRDefault="004737DF" w:rsidP="004737DF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งานส่งเสริมการเกษตร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230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,000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123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238.46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53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59</w:t>
      </w:r>
    </w:p>
    <w:p w14:paraId="35212D46" w14:textId="4D00C19E" w:rsidR="004737DF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งานอนุรักษ์แหล่งน้ำและป่าไม้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0,000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000.00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09.09</w:t>
      </w:r>
    </w:p>
    <w:p w14:paraId="173ACAC9" w14:textId="62574FC4" w:rsidR="004737DF" w:rsidRDefault="004737DF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737DF">
        <w:rPr>
          <w:rFonts w:ascii="TH SarabunPSK" w:hAnsi="TH SarabunPSK" w:cs="TH SarabunPSK"/>
          <w:sz w:val="32"/>
          <w:szCs w:val="32"/>
          <w:cs/>
        </w:rPr>
        <w:t>งานกิจการประปา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งบประมาณทั้งสิ้น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0,000  บาท  มีผลการเบิกจ่าย  จำนวน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97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26D3E">
        <w:rPr>
          <w:rFonts w:ascii="TH SarabunPSK" w:hAnsi="TH SarabunPSK" w:cs="TH SarabunPSK" w:hint="cs"/>
          <w:sz w:val="32"/>
          <w:szCs w:val="32"/>
          <w:cs/>
        </w:rPr>
        <w:t>498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บาท   คิดเป็นร้อยละ   </w:t>
      </w:r>
      <w:r w:rsidR="00126D3E">
        <w:rPr>
          <w:rFonts w:ascii="TH SarabunPSK" w:hAnsi="TH SarabunPSK" w:cs="TH SarabunPSK" w:hint="cs"/>
          <w:sz w:val="32"/>
          <w:szCs w:val="32"/>
          <w:cs/>
        </w:rPr>
        <w:t>97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26D3E">
        <w:rPr>
          <w:rFonts w:ascii="TH SarabunPSK" w:hAnsi="TH SarabunPSK" w:cs="TH SarabunPSK" w:hint="cs"/>
          <w:sz w:val="32"/>
          <w:szCs w:val="32"/>
          <w:cs/>
        </w:rPr>
        <w:t>50</w:t>
      </w:r>
    </w:p>
    <w:p w14:paraId="44104301" w14:textId="09AD3F04" w:rsidR="00126D3E" w:rsidRDefault="00126D3E" w:rsidP="00DE60A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งบกลาง  งบประมาณทั้งสิ้น  38,343,430  บาท  มีผลการเบิกจ่าย  จำนวน  32,146,222. 41  บาท   คิดเป็นร้อยละ   83.84</w:t>
      </w:r>
    </w:p>
    <w:p w14:paraId="4E2B0A43" w14:textId="2CC8C3AD" w:rsidR="00B56DDA" w:rsidRPr="00434314" w:rsidRDefault="00B56DDA" w:rsidP="00B56DDA">
      <w:pPr>
        <w:rPr>
          <w:rFonts w:ascii="TH SarabunPSK" w:hAnsi="TH SarabunPSK" w:cs="TH SarabunPSK"/>
          <w:b/>
          <w:bCs/>
          <w:sz w:val="32"/>
          <w:szCs w:val="32"/>
        </w:rPr>
      </w:pPr>
      <w:r w:rsidRPr="0043431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</w:t>
      </w:r>
    </w:p>
    <w:p w14:paraId="0104B60D" w14:textId="1B802CC4" w:rsidR="00B56DDA" w:rsidRDefault="00B56DDA" w:rsidP="00B56DD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มีการแก้ไขเปลี่ยนแปลง</w:t>
      </w:r>
      <w:r w:rsidR="004138ED">
        <w:rPr>
          <w:rFonts w:ascii="TH SarabunPSK" w:hAnsi="TH SarabunPSK" w:cs="TH SarabunPSK" w:hint="cs"/>
          <w:sz w:val="32"/>
          <w:szCs w:val="32"/>
          <w:cs/>
        </w:rPr>
        <w:t>รายการ/งบรายจ่าย/แบบรูปรายการ/พื้นที่ดำเนินการ หรือยกเลิกโครงการเพราะปัญหาพื้นที่ดำเนินการ</w:t>
      </w:r>
    </w:p>
    <w:p w14:paraId="1F421679" w14:textId="37D26370" w:rsidR="004138ED" w:rsidRDefault="004138ED" w:rsidP="00B56DD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มีการเปลี่ยนแปลงระเบียบ กฎหมาย มติคระรัฐมนตรี ทำให้การดำเนินการล่าช้า</w:t>
      </w:r>
    </w:p>
    <w:p w14:paraId="1D3D84EC" w14:textId="4B47B5A9" w:rsidR="004138ED" w:rsidRDefault="004138ED" w:rsidP="00B56DD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การกำหนดคุณลักษณะและราคากลางครุภัณฑ์มีความล่าช้า</w:t>
      </w:r>
    </w:p>
    <w:p w14:paraId="73169DA7" w14:textId="5F52BEC9" w:rsidR="00DE60A2" w:rsidRDefault="004138ED" w:rsidP="00DE60A2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138ED">
        <w:rPr>
          <w:rFonts w:ascii="TH SarabunPSK" w:hAnsi="TH SarabunPSK" w:cs="TH SarabunPSK" w:hint="cs"/>
          <w:sz w:val="32"/>
          <w:szCs w:val="32"/>
          <w:cs/>
        </w:rPr>
        <w:t>ตั้งงบประมาณรายจ่ายประจำปีไว้สูงกว่างบประมาณรายจ่ายในปีที่ผ่านมา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และรายรับจัดสรรเข้ามาล่าช้า จึงทำให้การดำเนินการเกิดความล่าช้า</w:t>
      </w:r>
    </w:p>
    <w:p w14:paraId="046E023C" w14:textId="5315049A" w:rsidR="004138ED" w:rsidRPr="00434314" w:rsidRDefault="004138ED" w:rsidP="004138ED">
      <w:pPr>
        <w:rPr>
          <w:rFonts w:ascii="TH SarabunPSK" w:hAnsi="TH SarabunPSK" w:cs="TH SarabunPSK"/>
          <w:b/>
          <w:bCs/>
          <w:sz w:val="32"/>
          <w:szCs w:val="32"/>
        </w:rPr>
      </w:pPr>
      <w:r w:rsidRPr="0043431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685E5B44" w14:textId="111DD55C" w:rsidR="004138ED" w:rsidRDefault="004138ED" w:rsidP="004138E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4314">
        <w:rPr>
          <w:rFonts w:ascii="TH SarabunPSK" w:hAnsi="TH SarabunPSK" w:cs="TH SarabunPSK" w:hint="cs"/>
          <w:sz w:val="32"/>
          <w:szCs w:val="32"/>
          <w:cs/>
        </w:rPr>
        <w:t>แต่งตั้งคณะทำงานเร่งรัดการใช้จ่ายงบประมาณรายจ่ายประจำปีงบประมาณ พ.ศ. 2565  และประชุมเร่งรัด  ติดตาม การดำเนินงานและการเบิกจ่ายอย่างต่อเนื่อง</w:t>
      </w:r>
    </w:p>
    <w:p w14:paraId="408EDC8D" w14:textId="05FF5E77" w:rsidR="00434314" w:rsidRDefault="00434314" w:rsidP="004138E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การป้องกันปัญหาเกิดช้ำช้อนในการจัดทำโครงการในปีงบประมาณต่อไปให้หน่วยงานที่เสนอโครงการ ตรวจสอบและเตรียมความพร้อมในการดำเนินการ และ ให้ช่างตรวจสอบความถูกต้องเรื่องแบบรูปรายการ เพื่อป้องกัน การยกเลิก เปลี่ยนแปลง ทำให้เกิดความล่าช้าในการดำเนินงาน</w:t>
      </w:r>
    </w:p>
    <w:p w14:paraId="30D7B0BB" w14:textId="06BAAFAA" w:rsidR="00434314" w:rsidRDefault="00434314" w:rsidP="004138E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ในการตั้งงบประมาณรายจ่ายในปีงบประมาณต่อไป  ควรนำฐานรายรับจริงมาประเมินคำนวณการตั้งงบประมาณรายจ่าย</w:t>
      </w:r>
    </w:p>
    <w:p w14:paraId="42F1B3A5" w14:textId="77777777" w:rsidR="00434314" w:rsidRPr="004138ED" w:rsidRDefault="00434314" w:rsidP="00434314">
      <w:pPr>
        <w:pStyle w:val="a3"/>
        <w:ind w:left="1800"/>
        <w:rPr>
          <w:rFonts w:ascii="TH SarabunPSK" w:hAnsi="TH SarabunPSK" w:cs="TH SarabunPSK"/>
          <w:sz w:val="32"/>
          <w:szCs w:val="32"/>
          <w:cs/>
        </w:rPr>
      </w:pPr>
    </w:p>
    <w:sectPr w:rsidR="00434314" w:rsidRPr="004138ED" w:rsidSect="00DE60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A1D"/>
    <w:multiLevelType w:val="hybridMultilevel"/>
    <w:tmpl w:val="D56049F8"/>
    <w:lvl w:ilvl="0" w:tplc="043E3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6D1E94"/>
    <w:multiLevelType w:val="hybridMultilevel"/>
    <w:tmpl w:val="5204D322"/>
    <w:lvl w:ilvl="0" w:tplc="043E3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10B3309"/>
    <w:multiLevelType w:val="hybridMultilevel"/>
    <w:tmpl w:val="D3D41A7C"/>
    <w:lvl w:ilvl="0" w:tplc="043E3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A2"/>
    <w:rsid w:val="00126D3E"/>
    <w:rsid w:val="004138ED"/>
    <w:rsid w:val="00434314"/>
    <w:rsid w:val="00450A56"/>
    <w:rsid w:val="004737DF"/>
    <w:rsid w:val="00857220"/>
    <w:rsid w:val="009A2498"/>
    <w:rsid w:val="00B56DDA"/>
    <w:rsid w:val="00DE60A2"/>
    <w:rsid w:val="00F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6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</cp:revision>
  <dcterms:created xsi:type="dcterms:W3CDTF">2022-04-12T00:55:00Z</dcterms:created>
  <dcterms:modified xsi:type="dcterms:W3CDTF">2022-04-12T00:55:00Z</dcterms:modified>
</cp:coreProperties>
</file>