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FCB44" w14:textId="4984A2C1" w:rsidR="00BC57B8" w:rsidRPr="00C72BE8" w:rsidRDefault="00BC57B8" w:rsidP="00BC57B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การประเมินควา</w:t>
      </w:r>
      <w:r w:rsidR="00CA08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มเสี่ยงการทุจริตประจำปี พ.ศ.256</w:t>
      </w:r>
      <w:r w:rsidR="00CA08E9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</w:p>
    <w:p w14:paraId="7255964A" w14:textId="77777777" w:rsidR="00BC57B8" w:rsidRPr="00C72BE8" w:rsidRDefault="00BC57B8" w:rsidP="00BC57B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</w:p>
    <w:p w14:paraId="587383A0" w14:textId="77777777" w:rsidR="00BC57B8" w:rsidRPr="00C72BE8" w:rsidRDefault="00BC57B8" w:rsidP="00BC57B8">
      <w:pPr>
        <w:autoSpaceDE w:val="0"/>
        <w:autoSpaceDN w:val="0"/>
        <w:adjustRightInd w:val="0"/>
        <w:spacing w:after="0" w:line="240" w:lineRule="auto"/>
        <w:rPr>
          <w:rFonts w:ascii="TH SarabunPSK" w:eastAsia="Calibri" w:hAnsi="TH SarabunPSK" w:cs="TH SarabunPSK"/>
          <w:color w:val="000000"/>
          <w:sz w:val="24"/>
          <w:szCs w:val="24"/>
        </w:rPr>
      </w:pPr>
    </w:p>
    <w:p w14:paraId="628D7CF2" w14:textId="77777777" w:rsidR="00BC57B8" w:rsidRPr="00C72BE8" w:rsidRDefault="00BC57B8" w:rsidP="00BC57B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C72BE8">
        <w:rPr>
          <w:rFonts w:ascii="TH SarabunPSK" w:eastAsia="Calibri" w:hAnsi="TH SarabunPSK" w:cs="TH SarabunPSK"/>
          <w:color w:val="000000"/>
          <w:sz w:val="24"/>
          <w:szCs w:val="24"/>
        </w:rPr>
        <w:tab/>
      </w:r>
      <w:r w:rsidRPr="00C72BE8">
        <w:rPr>
          <w:rFonts w:ascii="TH SarabunPSK" w:eastAsia="Calibri" w:hAnsi="TH SarabunPSK" w:cs="TH SarabunPSK"/>
          <w:color w:val="000000"/>
          <w:sz w:val="24"/>
          <w:szCs w:val="24"/>
        </w:rPr>
        <w:tab/>
      </w:r>
      <w:r w:rsidRPr="00C72BE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หตุการณ์ความเสี่ยงด้านการทุจริตเกิดแล้วจะมีผลกระทบทางลบซึ่งปัญหามาจากสาเหตุต่างๆการป้องกันการทุจริตคือการแก้ไขปัญหาการทุจริตที่ยั่งยืนซึ่งเป็นหน้าที่ความรับผิดชอบพนักงาน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แ</w:t>
      </w:r>
      <w:r w:rsidRPr="00C72BE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ละผู้บริหารทุกคนและเป็นเจตจำนงของทุกองค์กรที่ร่วมต่อต้านการทุจริตทุกรูปแบบอันเป็นวาระเร่งด่วนของรัฐบาล</w:t>
      </w:r>
    </w:p>
    <w:p w14:paraId="68FF385D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2BE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ab/>
        <w:t>การนำเครื่องมือประเมินความเสี่ยงทุจริตมาใช้ใน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เทศบาลเมืองบึงกาฬ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โดยใช้แนวทางปฏิบัติตามคู่มือการประเมินความเสี่ยงการทุจริตจัดทำโดย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เทศบาลเมืองบึงกาฬ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จะช่วยเป็นหลักประกันในระดับหนึ่งได้ว่าการดำเนินงานของ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เทศบาลเมืองบึงกาฬ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จะไม่มีการทุจริตหรือในกรณีที่พบการทุจริตที่ไม่คาดคิดโอกาส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ที่จะประสบปัญหาน้อยกว่าองค์กรอื่นหรือหากเกิดความเสียหายขึ้นก็จะเป็นความเสียหายที่น้อยกว่าองค์กรที่ไม่มีการนำเครื่องมือประเมินความเสี่ยงการทุจริตมาใช้</w:t>
      </w:r>
    </w:p>
    <w:p w14:paraId="22222992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13A17B17" w14:textId="77777777" w:rsidR="00BC57B8" w:rsidRPr="00C72BE8" w:rsidRDefault="00BC57B8" w:rsidP="00BC57B8">
      <w:pPr>
        <w:spacing w:after="0" w:line="240" w:lineRule="auto"/>
        <w:rPr>
          <w:rFonts w:ascii="Calibri" w:eastAsia="Calibri" w:hAnsi="Calibri" w:cs="Cordia New"/>
          <w:sz w:val="32"/>
          <w:szCs w:val="32"/>
        </w:rPr>
      </w:pPr>
      <w:r w:rsidRPr="00C72B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ปัญหาอุปสรรค</w:t>
      </w:r>
    </w:p>
    <w:p w14:paraId="34FBEBE9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เทศบาลเมืองบึงกาฬ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ได้ดำเนินการป้องกัน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>การดำเนินงานหรือการปฏิบัติหน้าที่   ที่อาจก่อให้เกิดการทุจริตหรือก่อให้เกิดการขัดกันระหว่างผลประโยชน์ส่วนตนกับผลประโยชน์ส่วนรวมของหน่วยงาน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ผ่านกิจกรรมต่างๆ อีกทั้งบุคลากรมีความเสี่ยงในการปฏิบัติหน้าที่ เพราะเจ้าหน้าที่ไม่มีความรู้ ความเข้าใจในเรื่องการป้องกันในการปฏิบัติหน้าที่</w:t>
      </w:r>
    </w:p>
    <w:p w14:paraId="3F961938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7C524F6F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2BE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ข้อเสนอแนะและแนวทางการแก้ปัญหา</w:t>
      </w:r>
    </w:p>
    <w:p w14:paraId="7CBE4A35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1.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การสร้างจิตสำนึกและปลูกฝังให้บุคลากรมีคุณธรรมจริยธรรมไม่กระทำการทุจริตประพฤติมิชอบได้มีการประกาศแสดงเจตจำนงสุจริต เสริมสร้างคุณธรรม และความโปร่งใสในการบริหารงาน โดยนายก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เทศมนตรีเมืองบึงกาฬ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ได้ประกาศเจตจำนงว่า จะเป็นแบบอย่างที่ดี มีความโปร่งใส ปราศจากการทุจริต เพื่อเสริมสร้างคุณธรรม จริยธรรมและความโปร่งใส ในการบริหารงานของ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เทศบาลเมืองบึงกาฬ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และให้คำมั่น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ที่จะนำพาคณะผู้บริหาร สมาชิกสภา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พนังงาน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พนักงานครู ลูกจ้างประจำ และพนักงานจ้าง ในสังกัด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เทศบาลเมืองบึงกาฬ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ทุกคนให้ปฏิบัติราชการด้วยความซื่อสัตย์ สุจริต ยุติธรรม ควบคู่กับการบริหารจัดการที่มีประสิทธิภาพและร่วมมือ อำนวยความสะดวกแก่ประชาชน</w:t>
      </w:r>
    </w:p>
    <w:p w14:paraId="2B31E13F" w14:textId="77777777" w:rsidR="00BC57B8" w:rsidRPr="00C72BE8" w:rsidRDefault="00BC57B8" w:rsidP="00BC57B8">
      <w:pPr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2BE8">
        <w:rPr>
          <w:rFonts w:ascii="TH SarabunIT๙" w:eastAsia="Calibri" w:hAnsi="TH SarabunIT๙" w:cs="TH SarabunIT๙"/>
          <w:sz w:val="32"/>
          <w:szCs w:val="32"/>
          <w:cs/>
        </w:rPr>
        <w:t>2.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กฎระเบียบและแนวปฏิบัติเกี่ยวกับการจัดซื้อจัดจ้างพัสดุ การเงินและบัญชี โดยที่ที่ในปัจจุบัน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กฎระเบียบและข้อบังคับ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ต่าง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ๆ ที่เกี่ยวกับการเบิกจ่ายเงิน การจัดซื้อจัดจ้าง มีการปรับปรุงเปลี่ยนแปลงตามนโยบาย ทำให้บุคลากรผู้ปฏิบัติงานขาดความรู้ความเข้าใจในเรื่องดังกล่าว ซึ่งอาจทำให้เกิดข้อผิดพลาดในการป้องการปฏิบัติงานได้ จึงได้จัดส่งเจ้าหน้าที่เกี่ยวกับการจัดซื้อจัดจ้าง การเงินและบัญชี พนักงานทุกส่วนราชการ เข้ารับการอบรมเพื่อลดข้อผิดพลาดจากการปฏิบัติงาน และลดโอกาสที่มีความเสี่ยงในเรื่องผลประโยชน์ทับซ้อนได้</w:t>
      </w:r>
    </w:p>
    <w:p w14:paraId="339AE975" w14:textId="77777777" w:rsidR="00BC57B8" w:rsidRPr="00C72BE8" w:rsidRDefault="00BC57B8" w:rsidP="00BC57B8">
      <w:pPr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2BE8">
        <w:rPr>
          <w:rFonts w:ascii="TH SarabunIT๙" w:eastAsia="Calibri" w:hAnsi="TH SarabunIT๙" w:cs="TH SarabunIT๙"/>
          <w:sz w:val="32"/>
          <w:szCs w:val="32"/>
          <w:cs/>
        </w:rPr>
        <w:t>3.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C72BE8">
        <w:rPr>
          <w:rFonts w:ascii="TH SarabunIT๙" w:eastAsia="Calibri" w:hAnsi="TH SarabunIT๙" w:cs="TH SarabunIT๙"/>
          <w:sz w:val="32"/>
          <w:szCs w:val="32"/>
        </w:rPr>
        <w:t xml:space="preserve">Integrity and Transparency Assessment : ITA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)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เพื่อให้บุคลากรในสังกัด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เทศบาลเมืองบึงกาฬ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ได้เข้าใจเกี่ยวกับเกณฑ์การประเมินและการยกระดับการทำงาน รวมทั้งเตรียมเอกสารหลักฐานประกอบการประเมินให้สอดคล้องกับหลักเกณฑ์ จึงได้จัดส่งเจ้าหน้าที่ที่เกี่ยวข้องเข้าร่วมประชุมซักซ้อมทำความเข้าใจเรื่องดังกล่าว</w:t>
      </w:r>
    </w:p>
    <w:p w14:paraId="58FAF07D" w14:textId="77777777" w:rsidR="00BC57B8" w:rsidRPr="00C72BE8" w:rsidRDefault="00BC57B8" w:rsidP="00BC57B8">
      <w:pPr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DE8D416" w14:textId="77777777" w:rsidR="00BC57B8" w:rsidRPr="00C72BE8" w:rsidRDefault="00BC57B8" w:rsidP="00BC57B8">
      <w:pPr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  <w:cs/>
        </w:rPr>
      </w:pPr>
      <w:r w:rsidRPr="00C72BE8">
        <w:rPr>
          <w:rFonts w:ascii="TH SarabunIT๙" w:eastAsia="Calibri" w:hAnsi="TH SarabunIT๙" w:cs="TH SarabunIT๙"/>
          <w:sz w:val="32"/>
          <w:szCs w:val="32"/>
        </w:rPr>
        <w:t xml:space="preserve">4. 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>การวิเคราะห์...</w:t>
      </w:r>
    </w:p>
    <w:p w14:paraId="581D2050" w14:textId="77777777" w:rsidR="00BC57B8" w:rsidRPr="00C72BE8" w:rsidRDefault="00BC57B8" w:rsidP="00BC57B8">
      <w:pPr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06D9279" w14:textId="77777777" w:rsidR="00BC57B8" w:rsidRPr="00C72BE8" w:rsidRDefault="00BC57B8" w:rsidP="00BC57B8">
      <w:pPr>
        <w:spacing w:after="0" w:line="240" w:lineRule="auto"/>
        <w:ind w:firstLine="1418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2BE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4.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การวิเคราะห์ความเสี่ยงเกี่ยวกับการ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>ดำเนินงานหรือการปฏิบัติหน้าที่ ที่อาจก่อให้เกิดการทุจริตหรือก่อให้เกิดการขัดกันระหว่างผลประโยชน์ส่วนตนกับผลประโยชน์ส่วนรวมของหน่วยงาน</w:t>
      </w:r>
    </w:p>
    <w:p w14:paraId="36991E00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4.1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การให้ความรู้ในรูปแบบ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ต่าง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ๆ ดังนี้</w:t>
      </w:r>
    </w:p>
    <w:p w14:paraId="2B20AB29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-การจัดทำคู่มือ ได้ทำคู่มือการพัฒนาส่งเสริมการปฏิบัติตามมาตรฐานทางจริยธรรม ป้องกัน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>การดำเนินงานหรือการปฏิบัติหน้าที่ ที่อาจก่อให้เกิดการทุจริตหรือก่อให้เกิดการขัดกันระหว่างผลประโยชน์ส่วนตนกับผลประโยชน์ส่วนรวมของหน่วยงาน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เพื่อสร้างความเข้าใจแก่บุคลากรและให้หลีกเลี่ยงการกระทำ</w:t>
      </w:r>
      <w:r>
        <w:rPr>
          <w:rFonts w:ascii="TH SarabunIT๙" w:eastAsia="Calibri" w:hAnsi="TH SarabunIT๙" w:cs="TH SarabunIT๙"/>
          <w:sz w:val="32"/>
          <w:szCs w:val="32"/>
          <w:cs/>
        </w:rPr>
        <w:br/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ที่เข้าข่ายผลประโยชน์ทับซ้อน โดยมีสาระสำคัญเกี่ยวกับแนวคิด/ความหมาย และสาระเกี่ยวกับประเภทหรือรูปแบบที่เข้าข่ายและกรณีตัวอย่างการทุจริตในรูปแบบ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ต่าง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ๆ</w:t>
      </w:r>
    </w:p>
    <w:p w14:paraId="1F531079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-การจัดการความรู้ (</w:t>
      </w:r>
      <w:r w:rsidRPr="00C72BE8">
        <w:rPr>
          <w:rFonts w:ascii="TH SarabunIT๙" w:eastAsia="Calibri" w:hAnsi="TH SarabunIT๙" w:cs="TH SarabunIT๙"/>
          <w:sz w:val="32"/>
          <w:szCs w:val="32"/>
        </w:rPr>
        <w:t>Knowledge management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) โดยการนำเครื่องมือดังกล่าว ถ่ายทอดผ่านกระบวนการแลกเปลี่ยนเรียนรู้ในการประชุมประจำเดือน และเผยแพร่ในเว็บไซด์ของ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เทศบาลเมืองบึงกาฬ</w:t>
      </w:r>
    </w:p>
    <w:p w14:paraId="50ABBDDC" w14:textId="2F11488C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4.2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การวิเคราะห์ความเสี่ยงเกี่ยวกับการ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ดำเนินงานหรือการปฏิบัติหน้าที่ ที่อาจก่อให้เกิดการทุจริตหรือก่อให้เกิดการขัดกันระหว่างผลประโยชน์ส่วนตนกับผลประโยชน์ส่วนรวมของหน่วยงาน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จากการวิเคราะห์ความเสี่ยงสามารถจำแนกระดับความเสี่ยง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>อ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อกเป็น 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ระดับ 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คือ  ไม่มี  ต่ำมาก  ต่ำ  กลาง  สูง        สูงมาก  สูงสุด 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และสามารถสรุปข้อมูลการวิเคราะห์ความเสี่ยงเกี่ยวกับการปฏิบัติงานที่อาจเกิดการวิเคราะห์ความเสี่ยงเกี่ยวกับการ</w:t>
      </w:r>
      <w:r w:rsidRPr="00C72BE8">
        <w:rPr>
          <w:rFonts w:ascii="TH SarabunIT๙" w:eastAsia="Calibri" w:hAnsi="TH SarabunIT๙" w:cs="TH SarabunIT๙" w:hint="cs"/>
          <w:sz w:val="32"/>
          <w:szCs w:val="32"/>
          <w:cs/>
        </w:rPr>
        <w:t>ดำเนินงานหรือการปฏิบัติหน้าที่ ที่อาจก่อให้เกิดการทุจริตหรือก่อให้เกิดการขัดกันระหว่างผลประโยชน์ส่วนตนกับผลประโยชน์ส่วนรวมของหน่วยงาน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>ขอ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งเทศบาลเมืองบึงกาฬ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ประจำปีงบประมาณ พ.ศ.256</w:t>
      </w:r>
      <w:r w:rsidR="00CA08E9">
        <w:rPr>
          <w:rFonts w:ascii="TH SarabunIT๙" w:eastAsia="Calibri" w:hAnsi="TH SarabunIT๙" w:cs="TH SarabunIT๙"/>
          <w:sz w:val="32"/>
          <w:szCs w:val="32"/>
        </w:rPr>
        <w:t>5</w:t>
      </w:r>
      <w:r w:rsidRPr="00C72BE8">
        <w:rPr>
          <w:rFonts w:ascii="TH SarabunIT๙" w:eastAsia="Calibri" w:hAnsi="TH SarabunIT๙" w:cs="TH SarabunIT๙"/>
          <w:sz w:val="32"/>
          <w:szCs w:val="32"/>
          <w:cs/>
        </w:rPr>
        <w:t xml:space="preserve"> ได้ดังนี้</w:t>
      </w:r>
    </w:p>
    <w:p w14:paraId="679F7AD5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C383C61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47150DF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A3849C3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C729401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2A4E639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B20D5ED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5BBA7F1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B266D8F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C45C731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BF7773B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FA61E8C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2EED47A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F5A0A37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C4694CE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1AC795DA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5CC9F10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5FF24F8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83A172E" w14:textId="77777777" w:rsidR="00BC57B8" w:rsidRDefault="00BC57B8" w:rsidP="00BC57B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983ECB" w14:textId="77777777" w:rsidR="00BC57B8" w:rsidRDefault="00BC57B8" w:rsidP="00BC57B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ADA79F" w14:textId="77777777" w:rsidR="00BC57B8" w:rsidRDefault="00BC57B8" w:rsidP="00BC57B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  <w:sectPr w:rsidR="00BC57B8" w:rsidSect="00C72BE8">
          <w:pgSz w:w="11906" w:h="16838"/>
          <w:pgMar w:top="1418" w:right="1134" w:bottom="1134" w:left="1701" w:header="709" w:footer="709" w:gutter="0"/>
          <w:cols w:space="708"/>
          <w:docGrid w:linePitch="435"/>
        </w:sectPr>
      </w:pPr>
    </w:p>
    <w:p w14:paraId="0F04493E" w14:textId="23C8EFD9" w:rsidR="00BC57B8" w:rsidRPr="00C72BE8" w:rsidRDefault="00BC57B8" w:rsidP="00BC57B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แบบฟอร์มรายงาน/แผนการประเมินควา</w:t>
      </w:r>
      <w:r w:rsidR="00CA08E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มเสี่ยงการทุจริตประจำปี พ.ศ.256</w:t>
      </w:r>
      <w:r w:rsidR="00CA08E9"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bookmarkStart w:id="0" w:name="_GoBack"/>
      <w:bookmarkEnd w:id="0"/>
    </w:p>
    <w:p w14:paraId="327A9821" w14:textId="77777777" w:rsidR="00BC57B8" w:rsidRPr="00C72BE8" w:rsidRDefault="00BC57B8" w:rsidP="00BC57B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การประเมินความเสี่ยงทุจริตของ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เทศบาลเมืองบึงกาฬ  อำเภอเมืองบึงกาฬ  จังหวัดบึงกาฬ</w:t>
      </w:r>
    </w:p>
    <w:p w14:paraId="242B0434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3"/>
        <w:tblW w:w="1573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0"/>
        <w:gridCol w:w="1779"/>
        <w:gridCol w:w="1559"/>
        <w:gridCol w:w="1560"/>
        <w:gridCol w:w="1701"/>
        <w:gridCol w:w="1559"/>
        <w:gridCol w:w="567"/>
        <w:gridCol w:w="709"/>
        <w:gridCol w:w="567"/>
        <w:gridCol w:w="567"/>
        <w:gridCol w:w="567"/>
        <w:gridCol w:w="567"/>
        <w:gridCol w:w="708"/>
        <w:gridCol w:w="1700"/>
        <w:gridCol w:w="1134"/>
      </w:tblGrid>
      <w:tr w:rsidR="00BC57B8" w:rsidRPr="00C72BE8" w14:paraId="0B141FA9" w14:textId="77777777" w:rsidTr="003A4109">
        <w:tc>
          <w:tcPr>
            <w:tcW w:w="490" w:type="dxa"/>
            <w:vMerge w:val="restart"/>
          </w:tcPr>
          <w:p w14:paraId="214D0D0B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779" w:type="dxa"/>
            <w:vMerge w:val="restart"/>
          </w:tcPr>
          <w:p w14:paraId="23FA23C8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559" w:type="dxa"/>
            <w:vMerge w:val="restart"/>
          </w:tcPr>
          <w:p w14:paraId="4E3B7FC1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ประเด็นขั้นตอน/กระบวนการดำเนินงาน</w:t>
            </w:r>
          </w:p>
        </w:tc>
        <w:tc>
          <w:tcPr>
            <w:tcW w:w="1560" w:type="dxa"/>
            <w:vMerge w:val="restart"/>
          </w:tcPr>
          <w:p w14:paraId="5BA0EF9F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1701" w:type="dxa"/>
            <w:vMerge w:val="restart"/>
          </w:tcPr>
          <w:p w14:paraId="48157ECD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559" w:type="dxa"/>
            <w:vMerge w:val="restart"/>
          </w:tcPr>
          <w:p w14:paraId="7BAE68B8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การควบคุม/ระเบียบที่เกี่ยวข้อง</w:t>
            </w:r>
          </w:p>
        </w:tc>
        <w:tc>
          <w:tcPr>
            <w:tcW w:w="4252" w:type="dxa"/>
            <w:gridSpan w:val="7"/>
          </w:tcPr>
          <w:p w14:paraId="6CF44A69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ประเมินระดับของความเสี่ยง</w:t>
            </w:r>
          </w:p>
        </w:tc>
        <w:tc>
          <w:tcPr>
            <w:tcW w:w="1700" w:type="dxa"/>
            <w:vMerge w:val="restart"/>
          </w:tcPr>
          <w:p w14:paraId="72D789D0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1134" w:type="dxa"/>
            <w:vMerge w:val="restart"/>
          </w:tcPr>
          <w:p w14:paraId="51CEF183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ตัวชี้วัดผลสำเร็จ</w:t>
            </w:r>
          </w:p>
        </w:tc>
      </w:tr>
      <w:tr w:rsidR="00BC57B8" w:rsidRPr="00C72BE8" w14:paraId="3623B254" w14:textId="77777777" w:rsidTr="003A4109">
        <w:tc>
          <w:tcPr>
            <w:tcW w:w="490" w:type="dxa"/>
            <w:vMerge/>
            <w:vAlign w:val="center"/>
          </w:tcPr>
          <w:p w14:paraId="1E0F4D8B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14:paraId="4C1E9B59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D3A749B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6983EE4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B18FD7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BE7EADF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B2A3698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709" w:type="dxa"/>
          </w:tcPr>
          <w:p w14:paraId="0D7D26EF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ต่ำมาก</w:t>
            </w:r>
          </w:p>
        </w:tc>
        <w:tc>
          <w:tcPr>
            <w:tcW w:w="567" w:type="dxa"/>
          </w:tcPr>
          <w:p w14:paraId="154B5DC4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ต่ำ</w:t>
            </w:r>
          </w:p>
        </w:tc>
        <w:tc>
          <w:tcPr>
            <w:tcW w:w="567" w:type="dxa"/>
          </w:tcPr>
          <w:p w14:paraId="0758F1DD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กลาง</w:t>
            </w:r>
          </w:p>
        </w:tc>
        <w:tc>
          <w:tcPr>
            <w:tcW w:w="567" w:type="dxa"/>
          </w:tcPr>
          <w:p w14:paraId="7A434D99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สูง</w:t>
            </w:r>
          </w:p>
        </w:tc>
        <w:tc>
          <w:tcPr>
            <w:tcW w:w="567" w:type="dxa"/>
          </w:tcPr>
          <w:p w14:paraId="0304EE22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สูงมาก</w:t>
            </w:r>
          </w:p>
        </w:tc>
        <w:tc>
          <w:tcPr>
            <w:tcW w:w="708" w:type="dxa"/>
          </w:tcPr>
          <w:p w14:paraId="6F303217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สูงสุด</w:t>
            </w:r>
          </w:p>
        </w:tc>
        <w:tc>
          <w:tcPr>
            <w:tcW w:w="1700" w:type="dxa"/>
            <w:vMerge/>
          </w:tcPr>
          <w:p w14:paraId="26FE8EDA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EBAFA5E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C57B8" w:rsidRPr="00C72BE8" w14:paraId="61EBEEC2" w14:textId="77777777" w:rsidTr="003A4109">
        <w:tc>
          <w:tcPr>
            <w:tcW w:w="490" w:type="dxa"/>
          </w:tcPr>
          <w:p w14:paraId="127D139D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</w:t>
            </w:r>
          </w:p>
          <w:p w14:paraId="6366325E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2A73329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362A521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A65B8C8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กระบวนการ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ใช้จ่ายงบประมาณในการจัดซื้อจัดจ้าง</w:t>
            </w:r>
          </w:p>
        </w:tc>
        <w:tc>
          <w:tcPr>
            <w:tcW w:w="1559" w:type="dxa"/>
          </w:tcPr>
          <w:p w14:paraId="6B6EA9AB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1.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กระบวนการคัดเลือกคณะกรรมการในการจัดทำ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TOR</w:t>
            </w:r>
          </w:p>
          <w:p w14:paraId="0F6FFD3C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  <w:p w14:paraId="5652A0DE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F235B9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การแต่งตั้งผู้ที่เป็นคณะกรรมการพิจารณาผลการประกวดราคา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คณะกรรมการพิจารณาผลการสอบราคา หรือคณะกรรมการจัดซื้อจัดจ้าง เป็น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คณะกรรมการตรวจรับ</w:t>
            </w:r>
          </w:p>
          <w:p w14:paraId="7903C236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E80D0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การคัดเลือกคณะกรรมการ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ขาด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ความโปร่งใสโดย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ไม่คำ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นึงถึง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ความรู้ความสามารถ/ประสบการณ์/ความพร้อม/ความเป็นกลาง/อิสระของ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คณะกรรมการ และ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กำ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หนดแบบฟอร์มรับรองตนเองของคณะกรรมการ</w:t>
            </w:r>
          </w:p>
        </w:tc>
        <w:tc>
          <w:tcPr>
            <w:tcW w:w="1559" w:type="dxa"/>
          </w:tcPr>
          <w:p w14:paraId="18E07452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กฎหมายระเบียบที่เกี่ยวข้อง หนังสือสั่งการต่างๆ พระราชบัญญัติจัดซื้อจัดจ้างและการบริหารพัสดุภาครัฐ พ.ศ.2560</w:t>
            </w:r>
          </w:p>
        </w:tc>
        <w:tc>
          <w:tcPr>
            <w:tcW w:w="567" w:type="dxa"/>
          </w:tcPr>
          <w:p w14:paraId="75DB2F93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74BD06AC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B5E076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70B89A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66CC75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BE562F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</w:rPr>
              <w:sym w:font="Wingdings 2" w:char="F052"/>
            </w:r>
          </w:p>
        </w:tc>
        <w:tc>
          <w:tcPr>
            <w:tcW w:w="708" w:type="dxa"/>
          </w:tcPr>
          <w:p w14:paraId="0FFD0CF6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9E70292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1.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จัดท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ำ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กระบวนการคัดเลือกคณะกรรมการให้มีความโปร่งใสโดย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คำ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นึงถึง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ความรู้ความสามารถประสบการณ์/ความพร้อม/ความเป็นกลาง/อิสระของ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คณะกรรมการ และ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กำ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หนดแบบฟอร์มรับรองตนเองของคณะกรรมการ</w:t>
            </w:r>
          </w:p>
        </w:tc>
        <w:tc>
          <w:tcPr>
            <w:tcW w:w="1134" w:type="dxa"/>
          </w:tcPr>
          <w:p w14:paraId="2E5A86A3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จำนวนเรื่องร้องเรียนเกี่ยวกับการยักยอกเงิน</w:t>
            </w:r>
          </w:p>
        </w:tc>
      </w:tr>
      <w:tr w:rsidR="00BC57B8" w:rsidRPr="00C72BE8" w14:paraId="07019DC7" w14:textId="77777777" w:rsidTr="003A4109">
        <w:tc>
          <w:tcPr>
            <w:tcW w:w="490" w:type="dxa"/>
          </w:tcPr>
          <w:p w14:paraId="3333769F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79" w:type="dxa"/>
          </w:tcPr>
          <w:p w14:paraId="585A8C0D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59" w:type="dxa"/>
          </w:tcPr>
          <w:p w14:paraId="24BBA3D8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2.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กระบวนการจัดท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ำ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TOR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บางข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ั้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นตอนมีช่องว่างอาจท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ำ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ให้เกิดการทุจริต</w:t>
            </w:r>
          </w:p>
          <w:p w14:paraId="4D895622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BA26D4" w14:textId="77777777" w:rsidR="00BC57B8" w:rsidRPr="00C72BE8" w:rsidRDefault="00BC57B8" w:rsidP="003A410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1.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ำ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หนดเงื่อนไขที่จะจัดซื้อใน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TOR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ให้ชัดเจนเช่น ราคา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คุณสมบัติประโยชน์ใช้สอยแหล่งผลิต/แหล่งขาย ว่ามีความสมเหตุสมผลต่อการใช้งานหรือไม่โดยไม่ให้เข้าข่าย</w:t>
            </w:r>
            <w:proofErr w:type="spellStart"/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การล๊อคสเปค</w:t>
            </w:r>
            <w:proofErr w:type="spellEnd"/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14:paraId="087049A4" w14:textId="77777777" w:rsidR="00BC57B8" w:rsidRPr="00C72BE8" w:rsidRDefault="00BC57B8" w:rsidP="003A410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1.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บุคลากรขาดความรู้ความเข้าใจในการจัด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ทำ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TOR </w:t>
            </w:r>
          </w:p>
          <w:p w14:paraId="56C5DC03" w14:textId="77777777" w:rsidR="00BC57B8" w:rsidRPr="00C72BE8" w:rsidRDefault="00BC57B8" w:rsidP="003A410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2.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การชี้แจงรายละเอียดด้านเอกสารแก่ผู้เข้าร่วมการประมูลไม่ชัดเจน</w:t>
            </w:r>
          </w:p>
          <w:p w14:paraId="7F964B35" w14:textId="77777777" w:rsidR="00BC57B8" w:rsidRPr="00C72BE8" w:rsidRDefault="00BC57B8" w:rsidP="003A410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3.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ขาดการติดตามประเมินผลอย่างต่อเนื่อง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ทำ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ให้เกิดช่องว่างในการทุจริต</w:t>
            </w:r>
          </w:p>
        </w:tc>
        <w:tc>
          <w:tcPr>
            <w:tcW w:w="1559" w:type="dxa"/>
          </w:tcPr>
          <w:p w14:paraId="43D03494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257DE337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827976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7AA4D1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11D6EA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6ECBEA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</w:rPr>
              <w:sym w:font="Wingdings 2" w:char="F052"/>
            </w:r>
          </w:p>
          <w:p w14:paraId="5D91A20E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3702C8F4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0E418A1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sym w:font="Wingdings 2" w:char="F052"/>
            </w:r>
          </w:p>
          <w:p w14:paraId="49917FC0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DDEC97B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6E46C19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413AAA9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186FC59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8BABD7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34C11D9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8559B42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7321342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719B47B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002D7C93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6C10B51E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58013610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sym w:font="Wingdings 2" w:char="F052"/>
            </w:r>
          </w:p>
        </w:tc>
        <w:tc>
          <w:tcPr>
            <w:tcW w:w="708" w:type="dxa"/>
          </w:tcPr>
          <w:p w14:paraId="4183D6E9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9D86CFA" w14:textId="77777777" w:rsidR="00BC57B8" w:rsidRPr="00C72BE8" w:rsidRDefault="00BC57B8" w:rsidP="003A410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1.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จัดทำคู่มือ และแผนการปฏิบัติงาน โดยให้แทรกเหตุการณ์ที่อาจเกิดการ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ทุจริตและแนวทางแก้ไข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  <w:p w14:paraId="7ED9A5D5" w14:textId="77777777" w:rsidR="00BC57B8" w:rsidRPr="00C72BE8" w:rsidRDefault="00BC57B8" w:rsidP="003A4109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2.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กำหนดมาตรฐานคู่มือในการจัดซื้อจัดจ้างและกรอบระยะเวลาที่ชัดเจนและ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เผยแพร่ประกาศเชิญชวน ประชาสัมพันธ์ สาธารณชนได้รับรู้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EBBD5AF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</w:tr>
    </w:tbl>
    <w:p w14:paraId="640E90DD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D8699F" w14:textId="77777777" w:rsidR="00BC57B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58AB7E" w14:textId="77777777" w:rsidR="00BC57B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EB7B31F" w14:textId="77777777" w:rsidR="00BC57B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5FAEDD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="-998" w:tblpY="550"/>
        <w:tblW w:w="15730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560"/>
        <w:gridCol w:w="1559"/>
        <w:gridCol w:w="1843"/>
        <w:gridCol w:w="1701"/>
        <w:gridCol w:w="567"/>
        <w:gridCol w:w="708"/>
        <w:gridCol w:w="567"/>
        <w:gridCol w:w="567"/>
        <w:gridCol w:w="426"/>
        <w:gridCol w:w="708"/>
        <w:gridCol w:w="709"/>
        <w:gridCol w:w="1418"/>
        <w:gridCol w:w="1134"/>
      </w:tblGrid>
      <w:tr w:rsidR="00BC57B8" w:rsidRPr="00C72BE8" w14:paraId="2E84E952" w14:textId="77777777" w:rsidTr="003A4109">
        <w:tc>
          <w:tcPr>
            <w:tcW w:w="421" w:type="dxa"/>
            <w:vMerge w:val="restart"/>
          </w:tcPr>
          <w:p w14:paraId="29C41ED7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842" w:type="dxa"/>
            <w:vMerge w:val="restart"/>
          </w:tcPr>
          <w:p w14:paraId="63DFEDAD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560" w:type="dxa"/>
            <w:vMerge w:val="restart"/>
          </w:tcPr>
          <w:p w14:paraId="20AE024E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ประเด็นขั้นตอน/กระบวนการดำเนินงาน</w:t>
            </w:r>
          </w:p>
        </w:tc>
        <w:tc>
          <w:tcPr>
            <w:tcW w:w="1559" w:type="dxa"/>
            <w:vMerge w:val="restart"/>
          </w:tcPr>
          <w:p w14:paraId="4E9B38DC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เหตุการณ์ความเสี่ยงที่อาจจะเกิดขึ้น</w:t>
            </w:r>
          </w:p>
        </w:tc>
        <w:tc>
          <w:tcPr>
            <w:tcW w:w="1843" w:type="dxa"/>
            <w:vMerge w:val="restart"/>
          </w:tcPr>
          <w:p w14:paraId="33E1378C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ปัจจัยเสี่ยงที่อาจมีผลกระทบ/กระตุ้นให้เกิดการทุจริต</w:t>
            </w:r>
          </w:p>
        </w:tc>
        <w:tc>
          <w:tcPr>
            <w:tcW w:w="1701" w:type="dxa"/>
            <w:vMerge w:val="restart"/>
          </w:tcPr>
          <w:p w14:paraId="621CD7B7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การควบคุม/ระเบียบที่เกี่ยวข้อง</w:t>
            </w:r>
          </w:p>
        </w:tc>
        <w:tc>
          <w:tcPr>
            <w:tcW w:w="4252" w:type="dxa"/>
            <w:gridSpan w:val="7"/>
          </w:tcPr>
          <w:p w14:paraId="078C69DD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ประเมินระดับของความเสี่ยง</w:t>
            </w:r>
          </w:p>
        </w:tc>
        <w:tc>
          <w:tcPr>
            <w:tcW w:w="1418" w:type="dxa"/>
            <w:vMerge w:val="restart"/>
          </w:tcPr>
          <w:p w14:paraId="30C609B8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มาตรการป้องกันเพื่อไม่เกิดการทุจริต</w:t>
            </w:r>
          </w:p>
        </w:tc>
        <w:tc>
          <w:tcPr>
            <w:tcW w:w="1134" w:type="dxa"/>
            <w:vMerge w:val="restart"/>
          </w:tcPr>
          <w:p w14:paraId="386FA7CB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ตัวชี้วัดผลสำเร็จ</w:t>
            </w:r>
          </w:p>
        </w:tc>
      </w:tr>
      <w:tr w:rsidR="00BC57B8" w:rsidRPr="00C72BE8" w14:paraId="6E1F2362" w14:textId="77777777" w:rsidTr="003A4109">
        <w:tc>
          <w:tcPr>
            <w:tcW w:w="421" w:type="dxa"/>
            <w:vMerge/>
            <w:vAlign w:val="center"/>
          </w:tcPr>
          <w:p w14:paraId="3BF7A8B6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27101141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E72BADD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277785F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C517DF3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D5997EB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125C52D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708" w:type="dxa"/>
          </w:tcPr>
          <w:p w14:paraId="710A08AA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ต่ำมาก</w:t>
            </w:r>
          </w:p>
        </w:tc>
        <w:tc>
          <w:tcPr>
            <w:tcW w:w="567" w:type="dxa"/>
          </w:tcPr>
          <w:p w14:paraId="28FB603D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ต่ำ</w:t>
            </w:r>
          </w:p>
        </w:tc>
        <w:tc>
          <w:tcPr>
            <w:tcW w:w="567" w:type="dxa"/>
          </w:tcPr>
          <w:p w14:paraId="4EA7CF03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กลาง</w:t>
            </w:r>
          </w:p>
        </w:tc>
        <w:tc>
          <w:tcPr>
            <w:tcW w:w="426" w:type="dxa"/>
          </w:tcPr>
          <w:p w14:paraId="16BD918A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สูง</w:t>
            </w:r>
          </w:p>
        </w:tc>
        <w:tc>
          <w:tcPr>
            <w:tcW w:w="708" w:type="dxa"/>
          </w:tcPr>
          <w:p w14:paraId="018520BF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สูงมาก</w:t>
            </w:r>
          </w:p>
        </w:tc>
        <w:tc>
          <w:tcPr>
            <w:tcW w:w="709" w:type="dxa"/>
          </w:tcPr>
          <w:p w14:paraId="6B45E90B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สูงสุด</w:t>
            </w:r>
          </w:p>
        </w:tc>
        <w:tc>
          <w:tcPr>
            <w:tcW w:w="1418" w:type="dxa"/>
            <w:vMerge/>
          </w:tcPr>
          <w:p w14:paraId="740A4AE6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9E84155" w14:textId="77777777" w:rsidR="00BC57B8" w:rsidRPr="00C72BE8" w:rsidRDefault="00BC57B8" w:rsidP="003A4109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</w:p>
        </w:tc>
      </w:tr>
      <w:tr w:rsidR="00BC57B8" w:rsidRPr="00C72BE8" w14:paraId="591CBEA2" w14:textId="77777777" w:rsidTr="003A4109">
        <w:tc>
          <w:tcPr>
            <w:tcW w:w="421" w:type="dxa"/>
          </w:tcPr>
          <w:p w14:paraId="3B9D47B6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1BD4D42E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  <w:p w14:paraId="4EDCB1FD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3A5297B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560" w:type="dxa"/>
          </w:tcPr>
          <w:p w14:paraId="7234FCBE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D0F38A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1BF256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2CBB2A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5A14FFB7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</w:tcPr>
          <w:p w14:paraId="72A2F7EE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0E473D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CFF103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426" w:type="dxa"/>
          </w:tcPr>
          <w:p w14:paraId="035DD1B1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421F5C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B9DEC5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A3F6F2" w14:textId="77777777" w:rsidR="00BC57B8" w:rsidRPr="00C72BE8" w:rsidRDefault="00BC57B8" w:rsidP="003A4109">
            <w:pPr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3.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จัดทำรายงาน/หลักฐานข้อเท็จจริงประกอบการปฏิบัติงานทุกครั้งโดยเฉพาะ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อย่างยิ่งหลักฐานการปฏิบัติงานของคณะกรรมการ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24"/>
                <w:szCs w:val="24"/>
              </w:rPr>
              <w:br/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4.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จัดทำแผนการสอบทานการจัด</w:t>
            </w:r>
            <w:r w:rsidRPr="00C72BE8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ทำ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</w:rPr>
              <w:t>TOR</w:t>
            </w:r>
            <w:r w:rsidRPr="00C72BE8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อย่างเป็นระบบ</w:t>
            </w:r>
          </w:p>
        </w:tc>
        <w:tc>
          <w:tcPr>
            <w:tcW w:w="1134" w:type="dxa"/>
          </w:tcPr>
          <w:p w14:paraId="4E45716A" w14:textId="77777777" w:rsidR="00BC57B8" w:rsidRPr="00C72BE8" w:rsidRDefault="00BC57B8" w:rsidP="003A4109">
            <w:pPr>
              <w:jc w:val="both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14:paraId="3ECA1F7F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B273263" w14:textId="77777777" w:rsidR="00BC57B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C4E557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หน่วยงานผู้รับผิดชอบประเมินความเสี่ยง</w:t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กองคลัง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เทศบาลเมืองบึงกาฬ</w:t>
      </w:r>
    </w:p>
    <w:p w14:paraId="719F31AA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ผู้รายงาน </w:t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นางสาวสมหมาย  สุคุณพันธ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ุ์</w:t>
      </w:r>
    </w:p>
    <w:p w14:paraId="034138A7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C72BE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(ผู้อำนวยการกองคลัง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)</w:t>
      </w:r>
    </w:p>
    <w:p w14:paraId="782715BD" w14:textId="77777777" w:rsidR="00BC57B8" w:rsidRPr="00C72BE8" w:rsidRDefault="00BC57B8" w:rsidP="00BC57B8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79E0E9" w14:textId="77777777" w:rsidR="00BC57B8" w:rsidRPr="00C72BE8" w:rsidRDefault="00BC57B8" w:rsidP="00BC57B8">
      <w:pPr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B60EC0" w14:textId="77777777" w:rsidR="00BC57B8" w:rsidRPr="00C72BE8" w:rsidRDefault="00BC57B8" w:rsidP="00BC57B8">
      <w:pPr>
        <w:rPr>
          <w:rFonts w:ascii="TH SarabunIT๙" w:hAnsi="TH SarabunIT๙" w:cs="TH SarabunIT๙"/>
          <w:sz w:val="32"/>
          <w:szCs w:val="32"/>
          <w:cs/>
        </w:rPr>
      </w:pPr>
    </w:p>
    <w:p w14:paraId="7AEF8D08" w14:textId="77777777" w:rsidR="00580A06" w:rsidRDefault="00580A06"/>
    <w:sectPr w:rsidR="00580A06" w:rsidSect="00DA7381">
      <w:pgSz w:w="16838" w:h="11906" w:orient="landscape"/>
      <w:pgMar w:top="1134" w:right="1134" w:bottom="567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B8"/>
    <w:rsid w:val="004464FF"/>
    <w:rsid w:val="00580A06"/>
    <w:rsid w:val="00BC57B8"/>
    <w:rsid w:val="00CA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A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phatchatrin klinhuan</dc:creator>
  <cp:lastModifiedBy>Windows User</cp:lastModifiedBy>
  <cp:revision>2</cp:revision>
  <dcterms:created xsi:type="dcterms:W3CDTF">2022-04-12T08:04:00Z</dcterms:created>
  <dcterms:modified xsi:type="dcterms:W3CDTF">2022-04-12T08:04:00Z</dcterms:modified>
</cp:coreProperties>
</file>